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81" w:rsidRDefault="00AB6AF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112</w:t>
      </w:r>
      <w:r>
        <w:rPr>
          <w:rFonts w:ascii="標楷體" w:eastAsia="標楷體" w:hAnsi="標楷體"/>
          <w:b/>
          <w:bCs/>
          <w:sz w:val="36"/>
          <w:szCs w:val="36"/>
        </w:rPr>
        <w:t>學年度第一學期</w:t>
      </w:r>
    </w:p>
    <w:p w:rsidR="00E12F81" w:rsidRDefault="00AB6AF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高中部體育班轉學考簡章</w:t>
      </w:r>
    </w:p>
    <w:p w:rsidR="00E12F81" w:rsidRDefault="00AB6AF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一、依據：</w:t>
      </w:r>
    </w:p>
    <w:p w:rsidR="00E12F81" w:rsidRDefault="00AB6AF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新竹市政府中華民國</w:t>
      </w:r>
      <w:r>
        <w:rPr>
          <w:rFonts w:ascii="標楷體" w:eastAsia="標楷體" w:hAnsi="標楷體"/>
          <w:sz w:val="26"/>
          <w:szCs w:val="26"/>
        </w:rPr>
        <w:t>112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17</w:t>
      </w:r>
      <w:r>
        <w:rPr>
          <w:rFonts w:ascii="標楷體" w:eastAsia="標楷體" w:hAnsi="標楷體"/>
          <w:sz w:val="26"/>
          <w:szCs w:val="26"/>
        </w:rPr>
        <w:t>日</w:t>
      </w:r>
      <w:proofErr w:type="gramStart"/>
      <w:r>
        <w:rPr>
          <w:rFonts w:ascii="標楷體" w:eastAsia="標楷體" w:hAnsi="標楷體"/>
          <w:sz w:val="26"/>
          <w:szCs w:val="26"/>
        </w:rPr>
        <w:t>府教體</w:t>
      </w:r>
      <w:proofErr w:type="gramEnd"/>
      <w:r>
        <w:rPr>
          <w:rFonts w:ascii="標楷體" w:eastAsia="標楷體" w:hAnsi="標楷體"/>
          <w:sz w:val="26"/>
          <w:szCs w:val="26"/>
        </w:rPr>
        <w:t>字第</w:t>
      </w:r>
      <w:r>
        <w:rPr>
          <w:rFonts w:ascii="標楷體" w:eastAsia="標楷體" w:hAnsi="標楷體"/>
          <w:sz w:val="26"/>
          <w:szCs w:val="26"/>
        </w:rPr>
        <w:t>1120110969</w:t>
      </w:r>
      <w:r>
        <w:rPr>
          <w:rFonts w:ascii="標楷體" w:eastAsia="標楷體" w:hAnsi="標楷體"/>
          <w:sz w:val="26"/>
          <w:szCs w:val="26"/>
        </w:rPr>
        <w:t>號</w:t>
      </w:r>
    </w:p>
    <w:p w:rsidR="00E12F81" w:rsidRDefault="00AB6AF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新竹市立成德高中</w:t>
      </w:r>
      <w:r>
        <w:rPr>
          <w:rFonts w:ascii="標楷體" w:eastAsia="標楷體" w:hAnsi="標楷體"/>
          <w:sz w:val="26"/>
          <w:szCs w:val="26"/>
        </w:rPr>
        <w:t>111</w:t>
      </w:r>
      <w:r>
        <w:rPr>
          <w:rFonts w:ascii="標楷體" w:eastAsia="標楷體" w:hAnsi="標楷體"/>
          <w:sz w:val="26"/>
          <w:szCs w:val="26"/>
        </w:rPr>
        <w:t>學年度體育班發展委員會會議決議辦理。</w:t>
      </w:r>
    </w:p>
    <w:p w:rsidR="00E12F81" w:rsidRDefault="00AB6AF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二、目的：</w:t>
      </w:r>
    </w:p>
    <w:p w:rsidR="00E12F81" w:rsidRDefault="00AB6AF5">
      <w:pPr>
        <w:snapToGrid w:val="0"/>
        <w:ind w:left="989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（一）為培養運動人才，對有潛能、有優良運動記錄的人才，作有計劃之長期訓練，以發展其運動專長並完成學校之正規教育。</w:t>
      </w:r>
    </w:p>
    <w:p w:rsidR="00E12F81" w:rsidRDefault="00AB6AF5">
      <w:pPr>
        <w:snapToGrid w:val="0"/>
        <w:ind w:left="989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（二）為培育基層選手，提供績優選手就學機會，並集中作正規訓練，</w:t>
      </w:r>
      <w:proofErr w:type="gramStart"/>
      <w:r>
        <w:rPr>
          <w:rFonts w:ascii="標楷體" w:eastAsia="標楷體" w:hAnsi="標楷體"/>
          <w:sz w:val="26"/>
          <w:szCs w:val="26"/>
        </w:rPr>
        <w:t>俾</w:t>
      </w:r>
      <w:proofErr w:type="gramEnd"/>
      <w:r>
        <w:rPr>
          <w:rFonts w:ascii="標楷體" w:eastAsia="標楷體" w:hAnsi="標楷體"/>
          <w:sz w:val="26"/>
          <w:szCs w:val="26"/>
        </w:rPr>
        <w:t>能提昇本市運動水準，且能於各項競賽中爭取最高之榮譽。</w:t>
      </w:r>
    </w:p>
    <w:p w:rsidR="00E12F81" w:rsidRDefault="00AB6AF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三、招收對象及項目：</w:t>
      </w:r>
    </w:p>
    <w:p w:rsidR="00E12F81" w:rsidRDefault="00AB6AF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高二轉學生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額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田徑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不限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男生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籃球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男生</w:t>
            </w:r>
          </w:p>
        </w:tc>
      </w:tr>
    </w:tbl>
    <w:p w:rsidR="00E12F81" w:rsidRDefault="00AB6AF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</w:p>
    <w:p w:rsidR="00E12F81" w:rsidRDefault="00AB6AF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高三轉學生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額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男生</w:t>
            </w:r>
          </w:p>
        </w:tc>
      </w:tr>
    </w:tbl>
    <w:p w:rsidR="00E12F81" w:rsidRDefault="00E12F81">
      <w:pPr>
        <w:snapToGrid w:val="0"/>
        <w:rPr>
          <w:rFonts w:ascii="標楷體" w:eastAsia="標楷體" w:hAnsi="標楷體"/>
          <w:sz w:val="26"/>
          <w:szCs w:val="26"/>
        </w:rPr>
      </w:pPr>
    </w:p>
    <w:p w:rsidR="00E12F81" w:rsidRDefault="00AB6AF5">
      <w:pPr>
        <w:snapToGrid w:val="0"/>
        <w:ind w:left="182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四、報名資格：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兩項</w:t>
      </w:r>
      <w:proofErr w:type="gramStart"/>
      <w:r>
        <w:rPr>
          <w:rFonts w:ascii="標楷體" w:eastAsia="標楷體" w:hAnsi="標楷體"/>
          <w:sz w:val="26"/>
          <w:szCs w:val="26"/>
        </w:rPr>
        <w:t>資格均需符合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</w:p>
    <w:p w:rsidR="00E12F81" w:rsidRDefault="00AB6AF5">
      <w:pPr>
        <w:spacing w:before="36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</w:t>
      </w:r>
      <w:r>
        <w:rPr>
          <w:rFonts w:ascii="標楷體" w:eastAsia="標楷體" w:hAnsi="標楷體"/>
          <w:sz w:val="26"/>
          <w:szCs w:val="26"/>
        </w:rPr>
        <w:t>111</w:t>
      </w:r>
      <w:r>
        <w:rPr>
          <w:rFonts w:ascii="標楷體" w:eastAsia="標楷體" w:hAnsi="標楷體"/>
          <w:sz w:val="26"/>
          <w:szCs w:val="26"/>
        </w:rPr>
        <w:t>學年度應屆就讀高中、職或五專一、二年級學生。</w:t>
      </w:r>
    </w:p>
    <w:p w:rsidR="00E12F81" w:rsidRDefault="00AB6AF5">
      <w:pPr>
        <w:spacing w:before="36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（二）在學期間不得有大過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含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以上處分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功過可相抵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E12F81" w:rsidRDefault="00AB6AF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五、報　　名：</w:t>
      </w:r>
    </w:p>
    <w:p w:rsidR="00E12F81" w:rsidRDefault="00AB6AF5">
      <w:pPr>
        <w:snapToGrid w:val="0"/>
      </w:pPr>
      <w:r>
        <w:rPr>
          <w:rFonts w:ascii="標楷體" w:eastAsia="標楷體" w:hAnsi="標楷體"/>
          <w:sz w:val="26"/>
          <w:szCs w:val="26"/>
        </w:rPr>
        <w:t>（一）日期：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112</w:t>
      </w:r>
      <w:r>
        <w:rPr>
          <w:rFonts w:ascii="標楷體" w:eastAsia="標楷體" w:hAnsi="標楷體"/>
          <w:b/>
          <w:sz w:val="26"/>
          <w:szCs w:val="26"/>
          <w:u w:val="single"/>
        </w:rPr>
        <w:t>年</w:t>
      </w:r>
      <w:r>
        <w:rPr>
          <w:rFonts w:ascii="標楷體" w:eastAsia="標楷體" w:hAnsi="標楷體"/>
          <w:b/>
          <w:sz w:val="26"/>
          <w:szCs w:val="26"/>
          <w:u w:val="single"/>
        </w:rPr>
        <w:t>7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20</w:t>
      </w:r>
      <w:r>
        <w:rPr>
          <w:rFonts w:ascii="標楷體" w:eastAsia="標楷體" w:hAnsi="標楷體"/>
          <w:b/>
          <w:sz w:val="26"/>
          <w:szCs w:val="26"/>
          <w:u w:val="single"/>
        </w:rPr>
        <w:t>、</w:t>
      </w:r>
      <w:r>
        <w:rPr>
          <w:rFonts w:ascii="標楷體" w:eastAsia="標楷體" w:hAnsi="標楷體"/>
          <w:b/>
          <w:sz w:val="26"/>
          <w:szCs w:val="26"/>
          <w:u w:val="single"/>
        </w:rPr>
        <w:t>21</w:t>
      </w:r>
      <w:r>
        <w:rPr>
          <w:rFonts w:ascii="標楷體" w:eastAsia="標楷體" w:hAnsi="標楷體"/>
          <w:b/>
          <w:sz w:val="26"/>
          <w:szCs w:val="26"/>
          <w:u w:val="single"/>
        </w:rPr>
        <w:t>日（星期四、五），早上</w:t>
      </w:r>
      <w:r>
        <w:rPr>
          <w:rFonts w:ascii="標楷體" w:eastAsia="標楷體" w:hAnsi="標楷體"/>
          <w:b/>
          <w:sz w:val="26"/>
          <w:szCs w:val="26"/>
          <w:u w:val="single"/>
        </w:rPr>
        <w:t>09:00</w:t>
      </w:r>
      <w:r>
        <w:rPr>
          <w:rFonts w:ascii="標楷體" w:eastAsia="標楷體" w:hAnsi="標楷體"/>
          <w:b/>
          <w:sz w:val="26"/>
          <w:szCs w:val="26"/>
          <w:u w:val="single"/>
        </w:rPr>
        <w:t>時至</w:t>
      </w:r>
      <w:r>
        <w:rPr>
          <w:rFonts w:ascii="標楷體" w:eastAsia="標楷體" w:hAnsi="標楷體"/>
          <w:b/>
          <w:sz w:val="26"/>
          <w:szCs w:val="26"/>
          <w:u w:val="single"/>
        </w:rPr>
        <w:t>11:30</w:t>
      </w:r>
      <w:r>
        <w:rPr>
          <w:rFonts w:ascii="標楷體" w:eastAsia="標楷體" w:hAnsi="標楷體"/>
          <w:b/>
          <w:sz w:val="26"/>
          <w:szCs w:val="26"/>
          <w:u w:val="single"/>
        </w:rPr>
        <w:t>時止。</w:t>
      </w:r>
    </w:p>
    <w:p w:rsidR="00E12F81" w:rsidRDefault="00AB6AF5">
      <w:pPr>
        <w:snapToGrid w:val="0"/>
        <w:ind w:left="948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（二）地點：本校訓練組（</w:t>
      </w:r>
      <w:r>
        <w:rPr>
          <w:rFonts w:ascii="標楷體" w:eastAsia="標楷體" w:hAnsi="標楷體"/>
          <w:sz w:val="26"/>
          <w:szCs w:val="26"/>
        </w:rPr>
        <w:t>300</w:t>
      </w:r>
      <w:r>
        <w:rPr>
          <w:rFonts w:ascii="標楷體" w:eastAsia="標楷體" w:hAnsi="標楷體"/>
          <w:sz w:val="26"/>
          <w:szCs w:val="26"/>
        </w:rPr>
        <w:t>新竹市曲溪里崧嶺路</w:t>
      </w:r>
      <w:r>
        <w:rPr>
          <w:rFonts w:ascii="標楷體" w:eastAsia="標楷體" w:hAnsi="標楷體"/>
          <w:sz w:val="26"/>
          <w:szCs w:val="26"/>
        </w:rPr>
        <w:t>128</w:t>
      </w:r>
      <w:r>
        <w:rPr>
          <w:rFonts w:ascii="標楷體" w:eastAsia="標楷體" w:hAnsi="標楷體"/>
          <w:sz w:val="26"/>
          <w:szCs w:val="26"/>
        </w:rPr>
        <w:t>巷</w:t>
      </w:r>
      <w:r>
        <w:rPr>
          <w:rFonts w:ascii="標楷體" w:eastAsia="標楷體" w:hAnsi="標楷體"/>
          <w:sz w:val="26"/>
          <w:szCs w:val="26"/>
        </w:rPr>
        <w:t>38</w:t>
      </w:r>
      <w:r>
        <w:rPr>
          <w:rFonts w:ascii="標楷體" w:eastAsia="標楷體" w:hAnsi="標楷體"/>
          <w:sz w:val="26"/>
          <w:szCs w:val="26"/>
        </w:rPr>
        <w:t>號，電話【</w:t>
      </w:r>
      <w:r>
        <w:rPr>
          <w:rFonts w:ascii="標楷體" w:eastAsia="標楷體" w:hAnsi="標楷體"/>
          <w:sz w:val="26"/>
          <w:szCs w:val="26"/>
        </w:rPr>
        <w:t>03</w:t>
      </w:r>
      <w:r>
        <w:rPr>
          <w:rFonts w:ascii="標楷體" w:eastAsia="標楷體" w:hAnsi="標楷體"/>
          <w:sz w:val="26"/>
          <w:szCs w:val="26"/>
        </w:rPr>
        <w:t>】</w:t>
      </w:r>
      <w:r>
        <w:rPr>
          <w:rFonts w:ascii="標楷體" w:eastAsia="標楷體" w:hAnsi="標楷體"/>
          <w:sz w:val="26"/>
          <w:szCs w:val="26"/>
        </w:rPr>
        <w:t>5258748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303</w:t>
      </w:r>
      <w:r>
        <w:rPr>
          <w:rFonts w:ascii="標楷體" w:eastAsia="標楷體" w:hAnsi="標楷體"/>
          <w:sz w:val="26"/>
          <w:szCs w:val="26"/>
        </w:rPr>
        <w:t>）。</w:t>
      </w:r>
    </w:p>
    <w:p w:rsidR="00E12F81" w:rsidRDefault="00AB6AF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（三）方式：個別現場報名或委託家長報名（通訊報名恕不受理）。</w:t>
      </w:r>
    </w:p>
    <w:p w:rsidR="00E12F81" w:rsidRDefault="00AB6AF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（四）手續：</w:t>
      </w:r>
    </w:p>
    <w:p w:rsidR="00E12F81" w:rsidRDefault="00AB6AF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將本人最近三個月內拍照之二吋脫帽半身正面照片一式兩張（非同一式不得報名），貼於報名表及准考證上。</w:t>
      </w:r>
    </w:p>
    <w:p w:rsidR="00E12F81" w:rsidRDefault="00AB6AF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繳交各學期成績正本一份含獎懲紀錄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學期開學前完成補繳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E12F81" w:rsidRDefault="00AB6AF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</w:t>
      </w:r>
      <w:r>
        <w:rPr>
          <w:rFonts w:ascii="標楷體" w:eastAsia="標楷體" w:hAnsi="標楷體"/>
          <w:sz w:val="26"/>
          <w:szCs w:val="26"/>
        </w:rPr>
        <w:t>繳交報名費新台幣</w:t>
      </w:r>
      <w:r>
        <w:rPr>
          <w:rFonts w:ascii="標楷體" w:eastAsia="標楷體" w:hAnsi="標楷體"/>
          <w:sz w:val="26"/>
          <w:szCs w:val="26"/>
        </w:rPr>
        <w:t>700</w:t>
      </w:r>
      <w:r>
        <w:rPr>
          <w:rFonts w:ascii="標楷體" w:eastAsia="標楷體" w:hAnsi="標楷體"/>
          <w:sz w:val="26"/>
          <w:szCs w:val="26"/>
        </w:rPr>
        <w:t>元整（術科測驗費）。</w:t>
      </w:r>
    </w:p>
    <w:p w:rsidR="00E12F81" w:rsidRDefault="00AB6AF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繳交切結書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E12F81" w:rsidRDefault="00AB6AF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繳交健康聲明切結書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E12F81" w:rsidRDefault="00AB6AF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6.</w:t>
      </w:r>
      <w:r>
        <w:rPr>
          <w:rFonts w:ascii="標楷體" w:eastAsia="標楷體" w:hAnsi="標楷體"/>
          <w:sz w:val="26"/>
          <w:szCs w:val="26"/>
        </w:rPr>
        <w:t>家長同意書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附件三</w:t>
      </w:r>
      <w:r>
        <w:rPr>
          <w:rFonts w:ascii="標楷體" w:eastAsia="標楷體" w:hAnsi="標楷體"/>
          <w:sz w:val="26"/>
          <w:szCs w:val="26"/>
        </w:rPr>
        <w:t xml:space="preserve">) </w:t>
      </w:r>
    </w:p>
    <w:p w:rsidR="00E12F81" w:rsidRDefault="00AB6AF5">
      <w:pPr>
        <w:snapToGrid w:val="0"/>
      </w:pPr>
      <w:r>
        <w:rPr>
          <w:rFonts w:ascii="標楷體" w:eastAsia="標楷體" w:hAnsi="標楷體"/>
          <w:sz w:val="26"/>
          <w:szCs w:val="26"/>
        </w:rPr>
        <w:t>六、術科考試時間：</w:t>
      </w:r>
      <w:r>
        <w:rPr>
          <w:rFonts w:ascii="標楷體" w:eastAsia="標楷體" w:hAnsi="標楷體"/>
          <w:b/>
          <w:sz w:val="26"/>
          <w:szCs w:val="26"/>
          <w:u w:val="single"/>
        </w:rPr>
        <w:t>112</w:t>
      </w:r>
      <w:r>
        <w:rPr>
          <w:rFonts w:ascii="標楷體" w:eastAsia="標楷體" w:hAnsi="標楷體"/>
          <w:b/>
          <w:sz w:val="26"/>
          <w:szCs w:val="26"/>
          <w:u w:val="single"/>
        </w:rPr>
        <w:t>年</w:t>
      </w:r>
      <w:r>
        <w:rPr>
          <w:rFonts w:ascii="標楷體" w:eastAsia="標楷體" w:hAnsi="標楷體"/>
          <w:b/>
          <w:sz w:val="26"/>
          <w:szCs w:val="26"/>
          <w:u w:val="single"/>
        </w:rPr>
        <w:t>7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24</w:t>
      </w:r>
      <w:r>
        <w:rPr>
          <w:rFonts w:ascii="標楷體" w:eastAsia="標楷體" w:hAnsi="標楷體"/>
          <w:b/>
          <w:sz w:val="26"/>
          <w:szCs w:val="26"/>
          <w:u w:val="single"/>
        </w:rPr>
        <w:t>日（星期一）</w:t>
      </w:r>
      <w:r>
        <w:rPr>
          <w:rFonts w:ascii="標楷體" w:eastAsia="標楷體" w:hAnsi="標楷體"/>
          <w:b/>
          <w:sz w:val="26"/>
          <w:szCs w:val="26"/>
          <w:u w:val="single"/>
        </w:rPr>
        <w:t>08</w:t>
      </w:r>
      <w:r>
        <w:rPr>
          <w:rFonts w:ascii="標楷體" w:eastAsia="標楷體" w:hAnsi="標楷體"/>
          <w:b/>
          <w:sz w:val="26"/>
          <w:szCs w:val="26"/>
          <w:u w:val="single"/>
        </w:rPr>
        <w:t>：</w:t>
      </w:r>
      <w:r>
        <w:rPr>
          <w:rFonts w:ascii="標楷體" w:eastAsia="標楷體" w:hAnsi="標楷體"/>
          <w:b/>
          <w:sz w:val="26"/>
          <w:szCs w:val="26"/>
          <w:u w:val="single"/>
        </w:rPr>
        <w:t>30</w:t>
      </w:r>
      <w:r>
        <w:rPr>
          <w:rFonts w:ascii="標楷體" w:eastAsia="標楷體" w:hAnsi="標楷體"/>
          <w:b/>
          <w:sz w:val="26"/>
          <w:szCs w:val="26"/>
          <w:u w:val="single"/>
        </w:rPr>
        <w:t>起</w:t>
      </w:r>
    </w:p>
    <w:p w:rsidR="00E12F81" w:rsidRDefault="00AB6AF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七、考試地點：</w:t>
      </w:r>
    </w:p>
    <w:p w:rsidR="00E12F81" w:rsidRDefault="00AB6AF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地點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成德高中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644"/>
        <w:gridCol w:w="994"/>
        <w:gridCol w:w="567"/>
        <w:gridCol w:w="1560"/>
        <w:gridCol w:w="1841"/>
        <w:gridCol w:w="1844"/>
        <w:gridCol w:w="1558"/>
      </w:tblGrid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甄選</w:t>
            </w:r>
          </w:p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方式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ind w:left="-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術科</w:t>
            </w:r>
          </w:p>
          <w:p w:rsidR="00E12F81" w:rsidRDefault="00AB6AF5">
            <w:pPr>
              <w:overflowPunct w:val="0"/>
              <w:snapToGrid w:val="0"/>
              <w:ind w:left="-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測驗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測驗種類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田徑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棒球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拳擊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籃球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overflowPunct w:val="0"/>
              <w:snapToGrid w:val="0"/>
              <w:ind w:left="-5"/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測驗時間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24</w:t>
            </w:r>
            <w:r>
              <w:rPr>
                <w:rFonts w:eastAsia="標楷體"/>
              </w:rPr>
              <w:t>日（星期一）上午</w:t>
            </w:r>
            <w:r>
              <w:rPr>
                <w:rFonts w:eastAsia="標楷體"/>
              </w:rPr>
              <w:t>08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>30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overflowPunct w:val="0"/>
              <w:snapToGrid w:val="0"/>
              <w:ind w:left="-5"/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測驗地點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本校田徑場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ind w:left="182" w:hanging="18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本校田徑場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新竹市體育館</w:t>
            </w:r>
          </w:p>
          <w:p w:rsidR="00E12F81" w:rsidRDefault="00AB6AF5">
            <w:pPr>
              <w:overflowPunct w:val="0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拳擊室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本校活動中心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overflowPunct w:val="0"/>
              <w:snapToGrid w:val="0"/>
              <w:ind w:left="-5"/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測驗項目及計分方式（含各項目及其配分）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80</w:t>
            </w:r>
            <w:r>
              <w:rPr>
                <w:rFonts w:eastAsia="標楷體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專長項目</w:t>
            </w:r>
            <w:r>
              <w:rPr>
                <w:rFonts w:ascii="標楷體" w:eastAsia="標楷體" w:hAnsi="標楷體"/>
                <w:sz w:val="20"/>
                <w:szCs w:val="20"/>
              </w:rPr>
              <w:t>(70%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</w:p>
          <w:p w:rsidR="00E12F81" w:rsidRDefault="00AB6AF5">
            <w:pPr>
              <w:overflowPunct w:val="0"/>
              <w:snapToGrid w:val="0"/>
              <w:ind w:left="152" w:hanging="152"/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基本體能</w:t>
            </w:r>
            <w:r>
              <w:rPr>
                <w:rFonts w:ascii="標楷體" w:eastAsia="標楷體" w:hAnsi="標楷體"/>
                <w:sz w:val="20"/>
                <w:szCs w:val="20"/>
              </w:rPr>
              <w:t>2000M</w:t>
            </w:r>
            <w:r>
              <w:rPr>
                <w:rFonts w:ascii="標楷體" w:eastAsia="標楷體" w:hAnsi="標楷體"/>
                <w:sz w:val="20"/>
                <w:szCs w:val="20"/>
              </w:rPr>
              <w:t>跑（</w:t>
            </w:r>
            <w:r>
              <w:rPr>
                <w:rFonts w:ascii="標楷體" w:eastAsia="標楷體" w:hAnsi="標楷體"/>
                <w:sz w:val="20"/>
                <w:szCs w:val="20"/>
              </w:rPr>
              <w:t>30%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投打測驗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投打擇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sz w:val="20"/>
                <w:szCs w:val="20"/>
              </w:rPr>
              <w:t>40%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E12F81" w:rsidRDefault="00AB6AF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守備測驗（</w:t>
            </w:r>
            <w:r>
              <w:rPr>
                <w:rFonts w:ascii="標楷體" w:eastAsia="標楷體" w:hAnsi="標楷體"/>
                <w:sz w:val="20"/>
                <w:szCs w:val="20"/>
              </w:rPr>
              <w:t>30%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E12F81" w:rsidRDefault="00AB6AF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3.100m</w:t>
            </w:r>
            <w:r>
              <w:rPr>
                <w:rFonts w:ascii="標楷體" w:eastAsia="標楷體" w:hAnsi="標楷體"/>
                <w:sz w:val="20"/>
                <w:szCs w:val="20"/>
              </w:rPr>
              <w:t>測驗（</w:t>
            </w:r>
            <w:r>
              <w:rPr>
                <w:rFonts w:ascii="標楷體" w:eastAsia="標楷體" w:hAnsi="標楷體"/>
                <w:sz w:val="20"/>
                <w:szCs w:val="20"/>
              </w:rPr>
              <w:t>20%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E12F81" w:rsidRDefault="00AB6AF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擲遠測驗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(10%)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autoSpaceDE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立定跳遠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(20%)</w:t>
            </w:r>
          </w:p>
          <w:p w:rsidR="00E12F81" w:rsidRDefault="00AB6AF5">
            <w:pPr>
              <w:autoSpaceDE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2.20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秒側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(20%)</w:t>
            </w:r>
          </w:p>
          <w:p w:rsidR="00E12F81" w:rsidRDefault="00AB6AF5">
            <w:pPr>
              <w:autoSpaceDE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空拳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分鐘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(20%)</w:t>
            </w:r>
          </w:p>
          <w:p w:rsidR="00E12F81" w:rsidRDefault="00AB6AF5">
            <w:pPr>
              <w:autoSpaceDE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對打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(40%)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一分鐘運球上籃</w:t>
            </w:r>
            <w:r>
              <w:rPr>
                <w:rFonts w:ascii="標楷體" w:eastAsia="標楷體" w:hAnsi="標楷體"/>
                <w:sz w:val="20"/>
                <w:szCs w:val="20"/>
              </w:rPr>
              <w:t>(25%)</w:t>
            </w:r>
          </w:p>
          <w:p w:rsidR="00E12F81" w:rsidRDefault="00AB6AF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2.800M</w:t>
            </w:r>
            <w:r>
              <w:rPr>
                <w:rFonts w:ascii="標楷體" w:eastAsia="標楷體" w:hAnsi="標楷體"/>
                <w:sz w:val="20"/>
                <w:szCs w:val="20"/>
              </w:rPr>
              <w:t>測驗</w:t>
            </w:r>
            <w:r>
              <w:rPr>
                <w:rFonts w:ascii="標楷體" w:eastAsia="標楷體" w:hAnsi="標楷體"/>
                <w:sz w:val="20"/>
                <w:szCs w:val="20"/>
              </w:rPr>
              <w:t>(15%)</w:t>
            </w:r>
          </w:p>
          <w:p w:rsidR="00E12F81" w:rsidRDefault="00AB6AF5">
            <w:pPr>
              <w:overflowPunct w:val="0"/>
              <w:snapToGrid w:val="0"/>
              <w:ind w:left="152" w:hanging="152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實戰測驗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全場比賽</w:t>
            </w:r>
            <w:r>
              <w:rPr>
                <w:rFonts w:ascii="標楷體" w:eastAsia="標楷體" w:hAnsi="標楷體"/>
                <w:sz w:val="20"/>
                <w:szCs w:val="20"/>
              </w:rPr>
              <w:t>(60%)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overflowPunct w:val="0"/>
              <w:snapToGrid w:val="0"/>
              <w:ind w:left="-5"/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面試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20</w:t>
            </w:r>
            <w:r>
              <w:rPr>
                <w:rFonts w:eastAsia="標楷體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  <w:ind w:left="182" w:hanging="182"/>
            </w:pPr>
            <w:r>
              <w:rPr>
                <w:rFonts w:ascii="標楷體" w:eastAsia="標楷體" w:hAnsi="標楷體"/>
              </w:rPr>
              <w:t>涵蓋：儀態、態度、談吐及日常生活素養</w:t>
            </w:r>
            <w:r>
              <w:rPr>
                <w:rFonts w:ascii="標楷體" w:eastAsia="標楷體" w:hAnsi="標楷體"/>
              </w:rPr>
              <w:t>..</w:t>
            </w:r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地點另訂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overflowPunct w:val="0"/>
              <w:snapToGrid w:val="0"/>
              <w:ind w:left="-5"/>
              <w:jc w:val="center"/>
              <w:rPr>
                <w:rFonts w:eastAsia="標楷體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overflowPunct w:val="0"/>
              <w:snapToGrid w:val="0"/>
            </w:pPr>
            <w:r>
              <w:rPr>
                <w:rFonts w:eastAsia="標楷體"/>
                <w:b/>
                <w:bCs/>
              </w:rPr>
              <w:t>備註：各招生甄選種類</w:t>
            </w:r>
            <w:proofErr w:type="gramStart"/>
            <w:r>
              <w:rPr>
                <w:rFonts w:eastAsia="標楷體"/>
                <w:b/>
                <w:bCs/>
              </w:rPr>
              <w:t>採</w:t>
            </w:r>
            <w:proofErr w:type="gramEnd"/>
            <w:r>
              <w:rPr>
                <w:rFonts w:eastAsia="標楷體"/>
                <w:b/>
                <w:bCs/>
              </w:rPr>
              <w:t>計術科、面試成績，總分為</w:t>
            </w:r>
            <w:r>
              <w:rPr>
                <w:rFonts w:eastAsia="標楷體"/>
                <w:b/>
                <w:bCs/>
              </w:rPr>
              <w:t>100</w:t>
            </w:r>
            <w:r>
              <w:rPr>
                <w:rFonts w:eastAsia="標楷體"/>
                <w:b/>
                <w:bCs/>
              </w:rPr>
              <w:t>分。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ind w:left="-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錄取</w:t>
            </w:r>
          </w:p>
          <w:p w:rsidR="00E12F81" w:rsidRDefault="00AB6AF5">
            <w:pPr>
              <w:overflowPunct w:val="0"/>
              <w:snapToGrid w:val="0"/>
              <w:ind w:left="-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方式</w:t>
            </w:r>
          </w:p>
        </w:tc>
        <w:tc>
          <w:tcPr>
            <w:tcW w:w="836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overflowPunct w:val="0"/>
              <w:snapToGrid w:val="0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各種類按總成績高低依序錄取，未達最低標準</w:t>
            </w:r>
            <w:r>
              <w:rPr>
                <w:rFonts w:eastAsia="標楷體"/>
                <w:b/>
              </w:rPr>
              <w:t>60</w:t>
            </w:r>
            <w:r>
              <w:rPr>
                <w:rFonts w:eastAsia="標楷體"/>
              </w:rPr>
              <w:t>分（含）者，不予錄取。</w:t>
            </w:r>
          </w:p>
          <w:p w:rsidR="00E12F81" w:rsidRDefault="00AB6AF5">
            <w:pPr>
              <w:overflowPunct w:val="0"/>
              <w:snapToGrid w:val="0"/>
              <w:ind w:lef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各種類</w:t>
            </w:r>
            <w:proofErr w:type="gramStart"/>
            <w:r>
              <w:rPr>
                <w:rFonts w:eastAsia="標楷體"/>
                <w:color w:val="000000"/>
              </w:rPr>
              <w:t>分別比序時</w:t>
            </w:r>
            <w:proofErr w:type="gramEnd"/>
            <w:r>
              <w:rPr>
                <w:rFonts w:eastAsia="標楷體"/>
                <w:color w:val="000000"/>
              </w:rPr>
              <w:t>若總成績相同時，</w:t>
            </w:r>
            <w:proofErr w:type="gramStart"/>
            <w:r>
              <w:rPr>
                <w:rFonts w:eastAsia="標楷體"/>
                <w:color w:val="000000"/>
              </w:rPr>
              <w:t>比序順序</w:t>
            </w:r>
            <w:proofErr w:type="gramEnd"/>
            <w:r>
              <w:rPr>
                <w:rFonts w:eastAsia="標楷體"/>
                <w:color w:val="000000"/>
              </w:rPr>
              <w:t>以術科成績較高者為優先錄取。</w:t>
            </w:r>
          </w:p>
          <w:p w:rsidR="00E12F81" w:rsidRDefault="00AB6AF5">
            <w:pPr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本校</w:t>
            </w:r>
            <w:proofErr w:type="gramStart"/>
            <w:r>
              <w:rPr>
                <w:rFonts w:eastAsia="標楷體"/>
                <w:color w:val="000000"/>
              </w:rPr>
              <w:t>不</w:t>
            </w:r>
            <w:proofErr w:type="gramEnd"/>
            <w:r>
              <w:rPr>
                <w:rFonts w:eastAsia="標楷體"/>
                <w:color w:val="000000"/>
              </w:rPr>
              <w:t>列備取生。</w:t>
            </w:r>
          </w:p>
        </w:tc>
      </w:tr>
    </w:tbl>
    <w:p w:rsidR="00E12F81" w:rsidRDefault="00AB6AF5" w:rsidP="000A383F">
      <w:pPr>
        <w:spacing w:line="400" w:lineRule="exact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八、成績公告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:112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7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25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星期二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17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：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00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時前於本校網站公佈成績。</w:t>
      </w:r>
    </w:p>
    <w:p w:rsidR="00E12F81" w:rsidRDefault="00AB6AF5" w:rsidP="000A383F">
      <w:pPr>
        <w:spacing w:line="400" w:lineRule="exact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九、成績複查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:112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7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26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星期三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08:00~11:30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止，至訓練組複查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附件四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。</w:t>
      </w:r>
    </w:p>
    <w:p w:rsidR="00E12F81" w:rsidRDefault="00AB6AF5" w:rsidP="000A383F">
      <w:pPr>
        <w:spacing w:line="400" w:lineRule="exact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十、錄取放榜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 112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7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27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星期四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17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：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00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時前於本校網站公佈成績。</w:t>
      </w:r>
    </w:p>
    <w:p w:rsidR="00E12F81" w:rsidRDefault="00AB6AF5" w:rsidP="000A383F">
      <w:pPr>
        <w:spacing w:line="400" w:lineRule="exact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十一、報到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經公告錄取學生，請於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112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7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28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五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)09:00~11:30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前，至教務處註冊組報到。</w:t>
      </w:r>
    </w:p>
    <w:p w:rsidR="00E12F81" w:rsidRDefault="00AB6AF5">
      <w:pPr>
        <w:snapToGrid w:val="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十二、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 xml:space="preserve"> 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一般規定事項：</w:t>
      </w:r>
    </w:p>
    <w:p w:rsidR="00E12F81" w:rsidRDefault="00AB6AF5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（一）報名表請自行於本校網站下載後填寫，一律用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A4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規格印製。</w:t>
      </w:r>
    </w:p>
    <w:p w:rsidR="00E12F81" w:rsidRDefault="00AB6AF5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（二）凡持有證明文件者，請於報名時，攜帶證明文件正本及影印本一份，查驗後正本退還。</w:t>
      </w:r>
    </w:p>
    <w:p w:rsidR="00E12F81" w:rsidRDefault="00AB6AF5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（三）術科測驗之運動服及個人裝備請自理。</w:t>
      </w:r>
    </w:p>
    <w:p w:rsidR="00E12F81" w:rsidRDefault="00AB6AF5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（四）專長術科測驗項目，經個人選定並報名後，不得要求更改。</w:t>
      </w:r>
    </w:p>
    <w:p w:rsidR="00E12F81" w:rsidRDefault="00AB6AF5">
      <w:pPr>
        <w:snapToGrid w:val="0"/>
        <w:ind w:left="1030" w:hanging="91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（五）凡經錄取之學生必須加入專長項目之校隊訓練，如不願接受訓練或參加比賽者，應由學校依規定輔導處置不得異議。</w:t>
      </w:r>
    </w:p>
    <w:p w:rsidR="00E12F81" w:rsidRDefault="00AB6AF5">
      <w:pPr>
        <w:snapToGrid w:val="0"/>
        <w:ind w:left="1030" w:hanging="91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十三、本校</w:t>
      </w:r>
      <w:proofErr w:type="gramStart"/>
      <w:r>
        <w:rPr>
          <w:rFonts w:ascii="標楷體" w:eastAsia="標楷體" w:hAnsi="標楷體"/>
          <w:sz w:val="26"/>
          <w:szCs w:val="26"/>
          <w:shd w:val="clear" w:color="auto" w:fill="FFFFFF"/>
        </w:rPr>
        <w:t>體育班專項</w:t>
      </w:r>
      <w:proofErr w:type="gramEnd"/>
      <w:r>
        <w:rPr>
          <w:rFonts w:ascii="標楷體" w:eastAsia="標楷體" w:hAnsi="標楷體"/>
          <w:sz w:val="26"/>
          <w:szCs w:val="26"/>
          <w:shd w:val="clear" w:color="auto" w:fill="FFFFFF"/>
        </w:rPr>
        <w:t>網站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QR code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介紹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</w:t>
      </w:r>
    </w:p>
    <w:p w:rsidR="00E12F81" w:rsidRDefault="00E12F81">
      <w:pPr>
        <w:pStyle w:val="ab"/>
        <w:overflowPunct w:val="0"/>
        <w:snapToGrid w:val="0"/>
        <w:spacing w:after="0" w:line="240" w:lineRule="auto"/>
        <w:ind w:left="33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</w:p>
    <w:tbl>
      <w:tblPr>
        <w:tblW w:w="8937" w:type="dxa"/>
        <w:tblInd w:w="3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8"/>
        <w:gridCol w:w="4469"/>
      </w:tblGrid>
      <w:tr w:rsidR="00E12F81">
        <w:tblPrEx>
          <w:tblCellMar>
            <w:top w:w="0" w:type="dxa"/>
            <w:bottom w:w="0" w:type="dxa"/>
          </w:tblCellMar>
        </w:tblPrEx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田徑隊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籃球隊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533521" cy="1181103"/>
                  <wp:effectExtent l="0" t="0" r="0" b="0"/>
                  <wp:docPr id="1" name="圖片 10" descr="田徑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t="5590" b="74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1" cy="118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362071" cy="1190621"/>
                  <wp:effectExtent l="0" t="0" r="0" b="0"/>
                  <wp:docPr id="2" name="圖片 9" descr="籃球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t="4196" b="8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1" cy="119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棒球隊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E12F81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438278" cy="1285875"/>
                  <wp:effectExtent l="0" t="0" r="9522" b="9525"/>
                  <wp:docPr id="3" name="圖片 6" descr="棒球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t="5298" b="5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8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E12F81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E12F81" w:rsidRDefault="00AB6AF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十四、本簡章提本校招生委員會審議，經校長核定後實施，如有未盡事宜，得依相關規定辦理。</w:t>
      </w:r>
    </w:p>
    <w:p w:rsidR="00E12F81" w:rsidRDefault="00E12F81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E12F81" w:rsidRDefault="00E12F81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E12F81" w:rsidRDefault="00AB6AF5">
      <w:pPr>
        <w:snapToGrid w:val="0"/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112</w:t>
      </w:r>
      <w:r>
        <w:rPr>
          <w:rFonts w:ascii="標楷體" w:eastAsia="標楷體" w:hAnsi="標楷體"/>
          <w:b/>
          <w:bCs/>
          <w:sz w:val="36"/>
          <w:szCs w:val="36"/>
        </w:rPr>
        <w:t>學年度第一學期高中部體育班轉學考簡章</w:t>
      </w:r>
      <w:r>
        <w:rPr>
          <w:rFonts w:eastAsia="標楷體"/>
          <w:b/>
          <w:bCs/>
          <w:sz w:val="35"/>
          <w:szCs w:val="35"/>
        </w:rPr>
        <w:t>報名表</w:t>
      </w:r>
      <w:r>
        <w:rPr>
          <w:rFonts w:eastAsia="標楷體"/>
          <w:b/>
          <w:bCs/>
          <w:sz w:val="35"/>
          <w:szCs w:val="35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</w:rPr>
        <w:t>准考證號碼</w:t>
      </w:r>
      <w:r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W w:w="110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32"/>
        <w:gridCol w:w="566"/>
        <w:gridCol w:w="568"/>
        <w:gridCol w:w="1447"/>
        <w:gridCol w:w="258"/>
        <w:gridCol w:w="468"/>
        <w:gridCol w:w="95"/>
        <w:gridCol w:w="560"/>
        <w:gridCol w:w="11"/>
        <w:gridCol w:w="1017"/>
        <w:gridCol w:w="430"/>
        <w:gridCol w:w="257"/>
        <w:gridCol w:w="163"/>
        <w:gridCol w:w="430"/>
        <w:gridCol w:w="426"/>
        <w:gridCol w:w="420"/>
        <w:gridCol w:w="393"/>
        <w:gridCol w:w="551"/>
        <w:gridCol w:w="469"/>
        <w:gridCol w:w="79"/>
        <w:gridCol w:w="390"/>
        <w:gridCol w:w="394"/>
      </w:tblGrid>
      <w:tr w:rsidR="00E12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招考年級：</w:t>
            </w:r>
            <w:r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>學年度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二年級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三年級</w:t>
            </w:r>
          </w:p>
        </w:tc>
        <w:tc>
          <w:tcPr>
            <w:tcW w:w="6085" w:type="dxa"/>
            <w:gridSpan w:val="1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招考類別：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田徑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棒球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籃球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籍貫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省　　　縣市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　　月　　　日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血型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67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　　話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7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原就讀學校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</w:p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</w:p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家長姓名</w:t>
            </w:r>
          </w:p>
        </w:tc>
        <w:tc>
          <w:tcPr>
            <w:tcW w:w="21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18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比賽最佳成　　績</w:t>
            </w:r>
          </w:p>
        </w:tc>
        <w:tc>
          <w:tcPr>
            <w:tcW w:w="45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稱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ind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　目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　績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　次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考生身高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公分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考生體重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公斤</w:t>
            </w: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術科測驗項目：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報名程序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ind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　交　證　件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　交　報　名　費</w:t>
            </w:r>
          </w:p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准　考　證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　碼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　記　序　號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查驗證件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二張兩吋照片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  <w:p w:rsidR="00E12F81" w:rsidRDefault="00AB6AF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學期成績正本一份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含獎懲紀錄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)□</w:t>
            </w:r>
          </w:p>
          <w:p w:rsidR="00E12F81" w:rsidRDefault="00AB6AF5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繳交報考切結書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  <w:p w:rsidR="00E12F81" w:rsidRDefault="00AB6AF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健康聲明切結書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  <w:p w:rsidR="00E12F81" w:rsidRDefault="00AB6AF5">
            <w:r>
              <w:rPr>
                <w:rFonts w:ascii="標楷體" w:eastAsia="標楷體" w:hAnsi="標楷體"/>
                <w:b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家長同意書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新台幣：柒佰元整</w:t>
            </w:r>
            <w:r>
              <w:rPr>
                <w:rFonts w:ascii="標楷體" w:eastAsia="標楷體" w:hAnsi="標楷體"/>
                <w:b/>
              </w:rPr>
              <w:t>□</w:t>
            </w:r>
          </w:p>
          <w:p w:rsidR="00E12F81" w:rsidRDefault="00AB6A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（術科測驗費）</w:t>
            </w:r>
          </w:p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E12F81">
            <w:pPr>
              <w:rPr>
                <w:rFonts w:ascii="標楷體" w:eastAsia="標楷體" w:hAnsi="標楷體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</w:p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　　章</w:t>
            </w:r>
          </w:p>
        </w:tc>
        <w:tc>
          <w:tcPr>
            <w:tcW w:w="9392" w:type="dxa"/>
            <w:gridSpan w:val="21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E12F81">
            <w:pPr>
              <w:rPr>
                <w:rFonts w:ascii="標楷體" w:eastAsia="標楷體" w:hAnsi="標楷體"/>
              </w:rPr>
            </w:pPr>
          </w:p>
        </w:tc>
      </w:tr>
    </w:tbl>
    <w:p w:rsidR="00E12F81" w:rsidRDefault="00E12F81">
      <w:pPr>
        <w:rPr>
          <w:rFonts w:ascii="標楷體" w:eastAsia="標楷體" w:hAnsi="標楷體"/>
        </w:rPr>
      </w:pPr>
    </w:p>
    <w:tbl>
      <w:tblPr>
        <w:tblW w:w="110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107"/>
        <w:gridCol w:w="5105"/>
      </w:tblGrid>
      <w:tr w:rsidR="00E12F8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068" w:type="dxa"/>
            <w:gridSpan w:val="3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新竹市立成德高級中學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學年度第一學期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體育班轉學生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准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證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  <w:p w:rsidR="00E12F81" w:rsidRDefault="00AB6AF5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</w:p>
          <w:p w:rsidR="00E12F81" w:rsidRDefault="00AB6AF5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</w:p>
          <w:p w:rsidR="00E12F81" w:rsidRDefault="00AB6AF5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  <w:p w:rsidR="00E12F81" w:rsidRDefault="00E12F81">
            <w:pPr>
              <w:ind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當日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星期一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08:30</w:t>
            </w:r>
            <w:r>
              <w:rPr>
                <w:rFonts w:ascii="標楷體" w:eastAsia="標楷體" w:hAnsi="標楷體"/>
                <w:sz w:val="28"/>
                <w:szCs w:val="28"/>
              </w:rPr>
              <w:t>於成德高中田徑場司令台集合，說明測驗細則。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遇雨改活動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中心。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1211"/>
        </w:trPr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　考　專</w:t>
            </w:r>
          </w:p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　項　目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rPr>
                <w:rFonts w:ascii="標楷體" w:eastAsia="標楷體" w:hAnsi="標楷體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考生姓名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原讀學校</w:t>
            </w:r>
            <w:proofErr w:type="gram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rPr>
                <w:rFonts w:ascii="標楷體" w:eastAsia="標楷體" w:hAnsi="標楷體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ind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准考證號碼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E12F81">
            <w:pPr>
              <w:widowControl/>
              <w:rPr>
                <w:rFonts w:ascii="標楷體" w:eastAsia="標楷體" w:hAnsi="標楷體"/>
              </w:rPr>
            </w:pPr>
          </w:p>
          <w:p w:rsidR="00E12F81" w:rsidRDefault="00E12F81">
            <w:pPr>
              <w:rPr>
                <w:rFonts w:ascii="標楷體" w:eastAsia="標楷體" w:hAnsi="標楷體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驗收證明文件人員簽章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rPr>
                <w:rFonts w:ascii="標楷體" w:eastAsia="標楷體" w:hAnsi="標楷體"/>
              </w:rPr>
            </w:pPr>
          </w:p>
        </w:tc>
      </w:tr>
    </w:tbl>
    <w:p w:rsidR="00E12F81" w:rsidRDefault="00E12F81">
      <w:pPr>
        <w:snapToGrid w:val="0"/>
        <w:rPr>
          <w:rFonts w:ascii="標楷體" w:eastAsia="標楷體" w:hAnsi="標楷體"/>
        </w:rPr>
      </w:pPr>
    </w:p>
    <w:p w:rsidR="00E12F81" w:rsidRDefault="00E12F81">
      <w:pPr>
        <w:snapToGrid w:val="0"/>
        <w:rPr>
          <w:rFonts w:ascii="標楷體" w:eastAsia="標楷體" w:hAnsi="標楷體"/>
        </w:rPr>
      </w:pPr>
    </w:p>
    <w:p w:rsidR="00E12F81" w:rsidRDefault="00AB6AF5">
      <w:pPr>
        <w:spacing w:before="100" w:after="10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-40635</wp:posOffset>
                </wp:positionV>
                <wp:extent cx="771525" cy="342900"/>
                <wp:effectExtent l="0" t="0" r="28575" b="1905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2F81" w:rsidRDefault="00AB6AF5"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.2pt;width:60.75pt;height:27pt;z-index: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" strokeweight=".26467mm">
                <v:textbox>
                  <w:txbxContent>
                    <w:p w:rsidR="00E12F81" w:rsidRDefault="00AB6AF5">
                      <w: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sz w:val="60"/>
          <w:szCs w:val="60"/>
        </w:rPr>
        <w:t>報考切結書</w:t>
      </w:r>
    </w:p>
    <w:p w:rsidR="00E12F81" w:rsidRDefault="00AB6AF5">
      <w:pPr>
        <w:overflowPunct w:val="0"/>
        <w:ind w:firstLine="800"/>
        <w:jc w:val="both"/>
      </w:pPr>
      <w:r>
        <w:rPr>
          <w:rFonts w:eastAsia="標楷體"/>
          <w:sz w:val="40"/>
          <w:szCs w:val="40"/>
        </w:rPr>
        <w:t>本人</w:t>
      </w:r>
      <w:r>
        <w:rPr>
          <w:rFonts w:eastAsia="標楷體"/>
          <w:sz w:val="40"/>
          <w:szCs w:val="40"/>
          <w:u w:val="single"/>
        </w:rPr>
        <w:t xml:space="preserve">                 </w:t>
      </w:r>
      <w:r>
        <w:rPr>
          <w:rFonts w:eastAsia="標楷體"/>
          <w:sz w:val="40"/>
          <w:szCs w:val="40"/>
        </w:rPr>
        <w:t>報考</w:t>
      </w:r>
      <w:r>
        <w:rPr>
          <w:rFonts w:eastAsia="標楷體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112</w:t>
      </w:r>
      <w:r>
        <w:rPr>
          <w:rFonts w:eastAsia="標楷體"/>
          <w:sz w:val="40"/>
          <w:szCs w:val="40"/>
        </w:rPr>
        <w:t>學年度第一學期高中部體育班轉學考試，如有</w:t>
      </w:r>
      <w:r>
        <w:rPr>
          <w:rFonts w:ascii="標楷體" w:eastAsia="標楷體" w:hAnsi="標楷體"/>
          <w:sz w:val="40"/>
          <w:szCs w:val="40"/>
        </w:rPr>
        <w:t>報名資格不符合資格之任</w:t>
      </w:r>
      <w:proofErr w:type="gramStart"/>
      <w:r>
        <w:rPr>
          <w:rFonts w:ascii="標楷體" w:eastAsia="標楷體" w:hAnsi="標楷體"/>
          <w:sz w:val="40"/>
          <w:szCs w:val="40"/>
        </w:rPr>
        <w:t>一</w:t>
      </w:r>
      <w:proofErr w:type="gramEnd"/>
      <w:r>
        <w:rPr>
          <w:rFonts w:ascii="標楷體" w:eastAsia="標楷體" w:hAnsi="標楷體"/>
          <w:sz w:val="40"/>
          <w:szCs w:val="40"/>
        </w:rPr>
        <w:t>者</w:t>
      </w:r>
      <w:r>
        <w:rPr>
          <w:rFonts w:eastAsia="標楷體"/>
          <w:sz w:val="40"/>
          <w:szCs w:val="40"/>
        </w:rPr>
        <w:t>。願意被撤銷　貴校之錄取資格。特此切結。</w:t>
      </w:r>
    </w:p>
    <w:p w:rsidR="00E12F81" w:rsidRDefault="00AB6AF5">
      <w:pPr>
        <w:ind w:firstLine="800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此致</w:t>
      </w:r>
    </w:p>
    <w:p w:rsidR="00E12F81" w:rsidRDefault="00AB6AF5">
      <w:pPr>
        <w:autoSpaceDE w:val="0"/>
      </w:pPr>
      <w:r>
        <w:rPr>
          <w:rFonts w:eastAsia="標楷體"/>
          <w:b/>
          <w:sz w:val="40"/>
          <w:szCs w:val="32"/>
        </w:rPr>
        <w:t>新竹市立成德高級中學</w:t>
      </w:r>
    </w:p>
    <w:p w:rsidR="00E12F81" w:rsidRDefault="00E12F81">
      <w:pPr>
        <w:autoSpaceDE w:val="0"/>
        <w:rPr>
          <w:rFonts w:ascii="標楷體" w:eastAsia="標楷體" w:hAnsi="標楷體" w:cs="標楷體"/>
          <w:sz w:val="36"/>
          <w:szCs w:val="36"/>
        </w:rPr>
      </w:pPr>
    </w:p>
    <w:p w:rsidR="00E12F81" w:rsidRDefault="00AB6AF5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>立切結書人：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         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E12F81" w:rsidRDefault="00AB6AF5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>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簽章：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 </w:t>
      </w:r>
    </w:p>
    <w:p w:rsidR="00E12F81" w:rsidRDefault="00AB6AF5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>聯絡電話：</w:t>
      </w:r>
      <w:r>
        <w:rPr>
          <w:rFonts w:ascii="標楷體" w:eastAsia="標楷體" w:hAnsi="標楷體" w:cs="標楷體"/>
          <w:sz w:val="36"/>
          <w:szCs w:val="36"/>
          <w:u w:val="single"/>
        </w:rPr>
        <w:t>（日）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  </w:t>
      </w:r>
    </w:p>
    <w:p w:rsidR="00E12F81" w:rsidRDefault="00AB6AF5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標楷體" w:eastAsia="標楷體" w:hAnsi="標楷體" w:cs="標楷體"/>
          <w:sz w:val="36"/>
          <w:szCs w:val="36"/>
          <w:u w:val="single"/>
        </w:rPr>
        <w:t>（手機）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</w:t>
      </w:r>
    </w:p>
    <w:p w:rsidR="00E12F81" w:rsidRDefault="00E12F81">
      <w:pPr>
        <w:rPr>
          <w:rFonts w:ascii="標楷體" w:eastAsia="標楷體" w:hAnsi="標楷體" w:cs="標楷體"/>
          <w:sz w:val="36"/>
          <w:szCs w:val="36"/>
        </w:rPr>
      </w:pPr>
    </w:p>
    <w:p w:rsidR="00E12F81" w:rsidRDefault="00E12F81">
      <w:pPr>
        <w:rPr>
          <w:rFonts w:ascii="標楷體" w:eastAsia="標楷體" w:hAnsi="標楷體" w:cs="標楷體"/>
          <w:sz w:val="36"/>
          <w:szCs w:val="36"/>
        </w:rPr>
      </w:pPr>
    </w:p>
    <w:p w:rsidR="00E12F81" w:rsidRDefault="00E12F81">
      <w:pPr>
        <w:rPr>
          <w:rFonts w:ascii="標楷體" w:eastAsia="標楷體" w:hAnsi="標楷體" w:cs="標楷體"/>
          <w:sz w:val="36"/>
          <w:szCs w:val="36"/>
        </w:rPr>
      </w:pPr>
    </w:p>
    <w:p w:rsidR="00E12F81" w:rsidRDefault="00E12F81">
      <w:pPr>
        <w:rPr>
          <w:rFonts w:ascii="標楷體" w:eastAsia="標楷體" w:hAnsi="標楷體" w:cs="標楷體"/>
          <w:sz w:val="36"/>
          <w:szCs w:val="36"/>
        </w:rPr>
      </w:pPr>
    </w:p>
    <w:p w:rsidR="00E12F81" w:rsidRDefault="00E12F81">
      <w:pPr>
        <w:rPr>
          <w:rFonts w:ascii="標楷體" w:eastAsia="標楷體" w:hAnsi="標楷體" w:cs="標楷體"/>
          <w:sz w:val="36"/>
          <w:szCs w:val="36"/>
        </w:rPr>
      </w:pPr>
    </w:p>
    <w:p w:rsidR="00E12F81" w:rsidRDefault="00AB6AF5">
      <w:pPr>
        <w:rPr>
          <w:rFonts w:eastAsia="標楷體"/>
          <w:sz w:val="40"/>
          <w:szCs w:val="40"/>
        </w:rPr>
        <w:sectPr w:rsidR="00E12F81">
          <w:footerReference w:type="default" r:id="rId10"/>
          <w:pgSz w:w="11907" w:h="16840"/>
          <w:pgMar w:top="454" w:right="454" w:bottom="454" w:left="454" w:header="851" w:footer="992" w:gutter="0"/>
          <w:cols w:space="720"/>
          <w:docGrid w:type="linesAndChars" w:linePitch="326"/>
        </w:sectPr>
      </w:pPr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日</w:t>
      </w:r>
    </w:p>
    <w:p w:rsidR="00E12F81" w:rsidRDefault="00AB6AF5">
      <w:pPr>
        <w:spacing w:before="100" w:after="100"/>
        <w:jc w:val="center"/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-216539</wp:posOffset>
                </wp:positionH>
                <wp:positionV relativeFrom="paragraph">
                  <wp:posOffset>354960</wp:posOffset>
                </wp:positionV>
                <wp:extent cx="781053" cy="342900"/>
                <wp:effectExtent l="0" t="0" r="19047" b="19050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2F81" w:rsidRDefault="00AB6AF5">
                            <w:r>
                              <w:t>附件二</w:t>
                            </w:r>
                          </w:p>
                          <w:p w:rsidR="00E12F81" w:rsidRDefault="00AB6AF5"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17.05pt;margin-top:27.95pt;width:61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" strokeweight=".26467mm">
                <v:textbox>
                  <w:txbxContent>
                    <w:p w:rsidR="00E12F81" w:rsidRDefault="00AB6AF5">
                      <w:r>
                        <w:t>附件二</w:t>
                      </w:r>
                    </w:p>
                    <w:p w:rsidR="00E12F81" w:rsidRDefault="00AB6AF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60"/>
          <w:szCs w:val="60"/>
        </w:rPr>
        <w:t>健康聲明切結書</w:t>
      </w:r>
    </w:p>
    <w:p w:rsidR="00E12F81" w:rsidRDefault="00AB6AF5">
      <w:pPr>
        <w:ind w:firstLine="800"/>
      </w:pPr>
      <w:proofErr w:type="gramStart"/>
      <w:r>
        <w:rPr>
          <w:rFonts w:eastAsia="標楷體"/>
          <w:sz w:val="40"/>
          <w:szCs w:val="40"/>
        </w:rPr>
        <w:t>敝</w:t>
      </w:r>
      <w:proofErr w:type="gramEnd"/>
      <w:r>
        <w:rPr>
          <w:rFonts w:eastAsia="標楷體"/>
          <w:sz w:val="40"/>
          <w:szCs w:val="40"/>
        </w:rPr>
        <w:t>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/>
          <w:sz w:val="40"/>
          <w:szCs w:val="40"/>
        </w:rPr>
        <w:t>，參加</w:t>
      </w:r>
      <w:r>
        <w:rPr>
          <w:rFonts w:eastAsia="標楷體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112</w:t>
      </w:r>
      <w:r>
        <w:rPr>
          <w:rFonts w:eastAsia="標楷體"/>
          <w:sz w:val="40"/>
          <w:szCs w:val="40"/>
        </w:rPr>
        <w:t>學年度第一學期高中部體育班轉學考試，確定無患有氣喘、心臟血管疾病、癲癇症或重大疾病等不適體育訓練之情形。倘患有痼疾不適宜訓練時，願意依學校之決定，</w:t>
      </w:r>
      <w:proofErr w:type="gramStart"/>
      <w:r>
        <w:rPr>
          <w:rFonts w:eastAsia="標楷體"/>
          <w:sz w:val="40"/>
          <w:szCs w:val="40"/>
        </w:rPr>
        <w:t>辦理轉班或</w:t>
      </w:r>
      <w:proofErr w:type="gramEnd"/>
      <w:r>
        <w:rPr>
          <w:rFonts w:eastAsia="標楷體"/>
          <w:sz w:val="40"/>
          <w:szCs w:val="40"/>
        </w:rPr>
        <w:t>轉學，絕無異議。</w:t>
      </w:r>
    </w:p>
    <w:p w:rsidR="00E12F81" w:rsidRDefault="00AB6AF5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謹此</w:t>
      </w:r>
    </w:p>
    <w:p w:rsidR="00E12F81" w:rsidRDefault="00E12F81">
      <w:pPr>
        <w:rPr>
          <w:rFonts w:eastAsia="標楷體"/>
          <w:sz w:val="40"/>
          <w:szCs w:val="40"/>
        </w:rPr>
      </w:pPr>
    </w:p>
    <w:p w:rsidR="00E12F81" w:rsidRDefault="00E12F81">
      <w:pPr>
        <w:rPr>
          <w:rFonts w:eastAsia="標楷體"/>
          <w:sz w:val="40"/>
          <w:szCs w:val="40"/>
        </w:rPr>
      </w:pPr>
    </w:p>
    <w:p w:rsidR="00E12F81" w:rsidRDefault="00AB6AF5"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E12F81" w:rsidRDefault="00AB6AF5">
      <w:pPr>
        <w:ind w:firstLine="1000"/>
      </w:pPr>
      <w:r>
        <w:rPr>
          <w:rFonts w:eastAsia="標楷體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E12F81" w:rsidRDefault="00AB6AF5">
      <w:pPr>
        <w:ind w:firstLine="5000"/>
      </w:pPr>
      <w:r>
        <w:rPr>
          <w:rFonts w:eastAsia="標楷體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E12F81" w:rsidRDefault="00E12F81">
      <w:pPr>
        <w:rPr>
          <w:rFonts w:eastAsia="標楷體"/>
          <w:sz w:val="40"/>
          <w:szCs w:val="40"/>
          <w:u w:val="single"/>
        </w:rPr>
      </w:pPr>
    </w:p>
    <w:p w:rsidR="00E12F81" w:rsidRDefault="00E12F81">
      <w:pPr>
        <w:rPr>
          <w:rFonts w:eastAsia="標楷體"/>
          <w:sz w:val="40"/>
          <w:szCs w:val="40"/>
        </w:rPr>
      </w:pPr>
    </w:p>
    <w:p w:rsidR="00E12F81" w:rsidRDefault="00AB6AF5"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日</w:t>
      </w:r>
    </w:p>
    <w:p w:rsidR="00E12F81" w:rsidRDefault="00E12F81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E12F81" w:rsidRDefault="00E12F81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E12F81" w:rsidRDefault="00E12F81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E12F81" w:rsidRDefault="00E12F81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0A383F" w:rsidRDefault="000A383F">
      <w:pPr>
        <w:widowControl/>
      </w:pPr>
    </w:p>
    <w:p w:rsidR="00E12F81" w:rsidRDefault="00AB6AF5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145417</wp:posOffset>
                </wp:positionH>
                <wp:positionV relativeFrom="paragraph">
                  <wp:posOffset>364488</wp:posOffset>
                </wp:positionV>
                <wp:extent cx="809628" cy="342900"/>
                <wp:effectExtent l="0" t="0" r="28572" b="1905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2F81" w:rsidRDefault="00AB6AF5">
                            <w:r>
                              <w:t>附件</w:t>
                            </w:r>
                            <w:proofErr w:type="gramStart"/>
                            <w: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1.45pt;margin-top:28.7pt;width:63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" strokeweight=".26467mm">
                <v:textbox>
                  <w:txbxContent>
                    <w:p w:rsidR="00E12F81" w:rsidRDefault="00AB6AF5">
                      <w:r>
                        <w:t>附件</w:t>
                      </w:r>
                      <w:proofErr w:type="gramStart"/>
                      <w: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12F81" w:rsidRDefault="00AB6AF5">
      <w:pPr>
        <w:spacing w:before="100" w:after="100"/>
        <w:jc w:val="center"/>
        <w:rPr>
          <w:rFonts w:eastAsia="標楷體"/>
          <w:b/>
          <w:sz w:val="60"/>
          <w:szCs w:val="60"/>
        </w:rPr>
      </w:pPr>
      <w:r>
        <w:rPr>
          <w:rFonts w:eastAsia="標楷體"/>
          <w:b/>
          <w:sz w:val="60"/>
          <w:szCs w:val="60"/>
        </w:rPr>
        <w:t>家長同意書</w:t>
      </w:r>
    </w:p>
    <w:p w:rsidR="00E12F81" w:rsidRDefault="00AB6AF5">
      <w:pPr>
        <w:ind w:firstLine="800"/>
        <w:jc w:val="both"/>
      </w:pPr>
      <w:proofErr w:type="gramStart"/>
      <w:r>
        <w:rPr>
          <w:rFonts w:eastAsia="標楷體"/>
          <w:sz w:val="40"/>
          <w:szCs w:val="40"/>
        </w:rPr>
        <w:t>敝</w:t>
      </w:r>
      <w:proofErr w:type="gramEnd"/>
      <w:r>
        <w:rPr>
          <w:rFonts w:eastAsia="標楷體"/>
          <w:sz w:val="40"/>
          <w:szCs w:val="40"/>
        </w:rPr>
        <w:t>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/>
          <w:sz w:val="40"/>
          <w:szCs w:val="40"/>
        </w:rPr>
        <w:t>，經轉學考錄取為</w:t>
      </w:r>
      <w:r>
        <w:rPr>
          <w:rFonts w:eastAsia="標楷體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112</w:t>
      </w:r>
      <w:r>
        <w:rPr>
          <w:rFonts w:eastAsia="標楷體"/>
          <w:sz w:val="40"/>
          <w:szCs w:val="40"/>
        </w:rPr>
        <w:t>學年度第一學期高中部體育班轉學考試學生。茲同意在學期間願意遵守學校規範及代表隊訓練規定。</w:t>
      </w:r>
    </w:p>
    <w:p w:rsidR="00E12F81" w:rsidRDefault="00AB6AF5">
      <w:pPr>
        <w:ind w:firstLine="800"/>
        <w:jc w:val="both"/>
      </w:pPr>
      <w:r>
        <w:rPr>
          <w:rFonts w:eastAsia="標楷體"/>
          <w:sz w:val="40"/>
          <w:szCs w:val="40"/>
        </w:rPr>
        <w:t>入學後如不願接受訓練、參加比賽或違反學校相關規範者，同意遵守學校輔導</w:t>
      </w:r>
      <w:proofErr w:type="gramStart"/>
      <w:r>
        <w:rPr>
          <w:rFonts w:eastAsia="標楷體"/>
          <w:sz w:val="40"/>
          <w:szCs w:val="40"/>
        </w:rPr>
        <w:t>其轉班或</w:t>
      </w:r>
      <w:proofErr w:type="gramEnd"/>
      <w:r>
        <w:rPr>
          <w:rFonts w:eastAsia="標楷體"/>
          <w:sz w:val="40"/>
          <w:szCs w:val="40"/>
        </w:rPr>
        <w:t>轉校之決定及措施</w:t>
      </w:r>
      <w:r>
        <w:rPr>
          <w:rFonts w:ascii="新細明體" w:hAnsi="新細明體"/>
          <w:sz w:val="40"/>
          <w:szCs w:val="40"/>
        </w:rPr>
        <w:t>。</w:t>
      </w:r>
    </w:p>
    <w:p w:rsidR="00E12F81" w:rsidRDefault="00AB6AF5">
      <w:pPr>
        <w:ind w:firstLine="800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謹此</w:t>
      </w:r>
    </w:p>
    <w:p w:rsidR="00E12F81" w:rsidRDefault="00E12F81">
      <w:pPr>
        <w:ind w:firstLine="800"/>
        <w:jc w:val="both"/>
        <w:rPr>
          <w:rFonts w:eastAsia="標楷體"/>
          <w:sz w:val="40"/>
          <w:szCs w:val="40"/>
        </w:rPr>
      </w:pPr>
    </w:p>
    <w:p w:rsidR="00E12F81" w:rsidRDefault="00AB6AF5"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E12F81" w:rsidRDefault="00E12F81">
      <w:pPr>
        <w:rPr>
          <w:rFonts w:eastAsia="標楷體"/>
          <w:sz w:val="40"/>
          <w:szCs w:val="40"/>
        </w:rPr>
      </w:pPr>
    </w:p>
    <w:p w:rsidR="00E12F81" w:rsidRDefault="00AB6AF5">
      <w:pPr>
        <w:ind w:firstLine="1000"/>
      </w:pPr>
      <w:r>
        <w:rPr>
          <w:rFonts w:eastAsia="標楷體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E12F81" w:rsidRDefault="00AB6AF5">
      <w:pPr>
        <w:ind w:firstLine="5000"/>
      </w:pPr>
      <w:r>
        <w:rPr>
          <w:rFonts w:eastAsia="標楷體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E12F81" w:rsidRDefault="00AB6AF5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</w:t>
      </w:r>
    </w:p>
    <w:p w:rsidR="00E12F81" w:rsidRDefault="00E12F81">
      <w:pPr>
        <w:rPr>
          <w:rFonts w:eastAsia="標楷體"/>
          <w:sz w:val="40"/>
          <w:szCs w:val="40"/>
        </w:rPr>
      </w:pPr>
    </w:p>
    <w:p w:rsidR="00E12F81" w:rsidRDefault="00AB6AF5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日</w:t>
      </w:r>
    </w:p>
    <w:p w:rsidR="00E12F81" w:rsidRDefault="00E12F81">
      <w:pPr>
        <w:rPr>
          <w:rFonts w:eastAsia="標楷體"/>
          <w:sz w:val="40"/>
          <w:szCs w:val="40"/>
        </w:rPr>
      </w:pPr>
    </w:p>
    <w:p w:rsidR="00E12F81" w:rsidRDefault="00E12F81">
      <w:pPr>
        <w:rPr>
          <w:rFonts w:eastAsia="標楷體"/>
          <w:sz w:val="40"/>
          <w:szCs w:val="40"/>
        </w:rPr>
      </w:pPr>
    </w:p>
    <w:p w:rsidR="00E12F81" w:rsidRDefault="00E12F81">
      <w:pPr>
        <w:widowControl/>
        <w:rPr>
          <w:rFonts w:eastAsia="標楷體"/>
          <w:sz w:val="40"/>
          <w:szCs w:val="40"/>
        </w:rPr>
      </w:pPr>
    </w:p>
    <w:p w:rsidR="00E12F81" w:rsidRDefault="00AB6AF5">
      <w:pPr>
        <w:spacing w:line="320" w:lineRule="exact"/>
        <w:jc w:val="both"/>
      </w:pPr>
      <w:r>
        <w:rPr>
          <w:rFonts w:eastAsia="標楷體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96524</wp:posOffset>
                </wp:positionH>
                <wp:positionV relativeFrom="paragraph">
                  <wp:posOffset>-395606</wp:posOffset>
                </wp:positionV>
                <wp:extent cx="800100" cy="342900"/>
                <wp:effectExtent l="0" t="0" r="1905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2F81" w:rsidRDefault="00AB6AF5">
                            <w: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29" type="#_x0000_t202" style="position:absolute;left:0;text-align:left;margin-left:7.6pt;margin-top:-31.15pt;width:63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" strokeweight=".26467mm">
                <v:textbox>
                  <w:txbxContent>
                    <w:p w:rsidR="00E12F81" w:rsidRDefault="00AB6AF5">
                      <w: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pacing w:val="-4"/>
          <w:sz w:val="28"/>
          <w:szCs w:val="28"/>
        </w:rPr>
        <w:t>新竹市立成德高中</w:t>
      </w:r>
      <w:r>
        <w:rPr>
          <w:rFonts w:eastAsia="標楷體"/>
          <w:spacing w:val="-4"/>
          <w:sz w:val="28"/>
          <w:szCs w:val="28"/>
        </w:rPr>
        <w:t>112</w:t>
      </w:r>
      <w:r>
        <w:rPr>
          <w:rFonts w:eastAsia="標楷體"/>
          <w:spacing w:val="-4"/>
          <w:sz w:val="28"/>
          <w:szCs w:val="28"/>
        </w:rPr>
        <w:t>學年度第一學期高中部體育班轉學成績複查申請暨回覆表</w:t>
      </w:r>
    </w:p>
    <w:p w:rsidR="00E12F81" w:rsidRDefault="00AB6AF5">
      <w:pPr>
        <w:spacing w:line="0" w:lineRule="atLeas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</w:t>
      </w:r>
      <w:r>
        <w:rPr>
          <w:rFonts w:eastAsia="標楷體"/>
        </w:rPr>
        <w:t>日</w:t>
      </w:r>
      <w:r>
        <w:rPr>
          <w:rFonts w:eastAsia="標楷體"/>
        </w:rPr>
        <w:t xml:space="preserve">                                 </w:t>
      </w: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E12F8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  )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</w:pPr>
            <w:proofErr w:type="gramStart"/>
            <w:r>
              <w:rPr>
                <w:rFonts w:eastAsia="標楷體"/>
                <w:sz w:val="30"/>
              </w:rPr>
              <w:t>＊</w:t>
            </w:r>
            <w:proofErr w:type="gramEnd"/>
            <w:r>
              <w:rPr>
                <w:rFonts w:eastAsia="標楷體"/>
                <w:sz w:val="28"/>
              </w:rPr>
              <w:t>複查後結果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E12F81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E12F81">
            <w:pPr>
              <w:widowControl/>
              <w:rPr>
                <w:rFonts w:eastAsia="標楷體"/>
                <w:sz w:val="28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E12F81">
            <w:pPr>
              <w:widowControl/>
              <w:rPr>
                <w:rFonts w:eastAsia="標楷體"/>
                <w:sz w:val="28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E12F81">
            <w:pPr>
              <w:widowControl/>
              <w:rPr>
                <w:rFonts w:eastAsia="標楷體"/>
                <w:sz w:val="28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E12F81">
            <w:pPr>
              <w:widowControl/>
              <w:rPr>
                <w:rFonts w:eastAsia="標楷體"/>
                <w:sz w:val="28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</w:pPr>
            <w:proofErr w:type="gramStart"/>
            <w:r>
              <w:rPr>
                <w:rFonts w:eastAsia="標楷體"/>
                <w:sz w:val="30"/>
              </w:rPr>
              <w:t>＊</w:t>
            </w:r>
            <w:proofErr w:type="gramEnd"/>
            <w:r>
              <w:rPr>
                <w:rFonts w:eastAsia="標楷體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widowControl/>
              <w:rPr>
                <w:rFonts w:eastAsia="標楷體"/>
                <w:sz w:val="28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2727"/>
        </w:trPr>
        <w:tc>
          <w:tcPr>
            <w:tcW w:w="46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注</w:t>
            </w:r>
          </w:p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意</w:t>
            </w:r>
          </w:p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事</w:t>
            </w:r>
          </w:p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ind w:left="432" w:hanging="432"/>
              <w:rPr>
                <w:rFonts w:eastAsia="標楷體"/>
              </w:rPr>
            </w:pPr>
            <w:r>
              <w:rPr>
                <w:rFonts w:eastAsia="標楷體"/>
              </w:rPr>
              <w:t>一、本表及下端『成績複查申請暨存查表』之考生資料，請詳實填寫。</w:t>
            </w:r>
          </w:p>
          <w:p w:rsidR="00E12F81" w:rsidRDefault="00AB6AF5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二、複查手續：申請複查應依照下列規定辦理，否則不予受理。</w:t>
            </w:r>
          </w:p>
          <w:p w:rsidR="00E12F81" w:rsidRDefault="00AB6AF5">
            <w:pPr>
              <w:spacing w:line="0" w:lineRule="atLeast"/>
              <w:ind w:left="1440" w:hanging="720"/>
              <w:rPr>
                <w:rFonts w:eastAsia="標楷體"/>
              </w:rPr>
            </w:pPr>
            <w:r>
              <w:rPr>
                <w:rFonts w:eastAsia="標楷體"/>
              </w:rPr>
              <w:t>（一）請於</w:t>
            </w:r>
            <w:r>
              <w:rPr>
                <w:rFonts w:eastAsia="標楷體"/>
              </w:rPr>
              <w:t>112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26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12:00</w:t>
            </w:r>
            <w:r>
              <w:rPr>
                <w:rFonts w:eastAsia="標楷體"/>
              </w:rPr>
              <w:t>前成德高中學</w:t>
            </w:r>
            <w:proofErr w:type="gramStart"/>
            <w:r>
              <w:rPr>
                <w:rFonts w:eastAsia="標楷體"/>
              </w:rPr>
              <w:t>務</w:t>
            </w:r>
            <w:proofErr w:type="gramEnd"/>
            <w:r>
              <w:rPr>
                <w:rFonts w:eastAsia="標楷體"/>
              </w:rPr>
              <w:t>處申請複查，逾時不予受理。</w:t>
            </w:r>
          </w:p>
          <w:p w:rsidR="00E12F81" w:rsidRDefault="00AB6AF5">
            <w:pPr>
              <w:spacing w:line="0" w:lineRule="atLeast"/>
              <w:ind w:left="737"/>
              <w:rPr>
                <w:rFonts w:eastAsia="標楷體"/>
              </w:rPr>
            </w:pPr>
            <w:r>
              <w:rPr>
                <w:rFonts w:eastAsia="標楷體"/>
              </w:rPr>
              <w:t>（二）請</w:t>
            </w:r>
            <w:proofErr w:type="gramStart"/>
            <w:r>
              <w:rPr>
                <w:rFonts w:eastAsia="標楷體"/>
              </w:rPr>
              <w:t>填妥本表</w:t>
            </w:r>
            <w:proofErr w:type="gramEnd"/>
            <w:r>
              <w:rPr>
                <w:rFonts w:eastAsia="標楷體"/>
              </w:rPr>
              <w:t>。</w:t>
            </w:r>
          </w:p>
          <w:p w:rsidR="00E12F81" w:rsidRDefault="00AB6AF5">
            <w:pPr>
              <w:spacing w:line="0" w:lineRule="atLeast"/>
              <w:ind w:left="737"/>
              <w:rPr>
                <w:rFonts w:eastAsia="標楷體"/>
              </w:rPr>
            </w:pPr>
            <w:r>
              <w:rPr>
                <w:rFonts w:eastAsia="標楷體"/>
              </w:rPr>
              <w:t>（三）請攜帶甄選入學成績通知單</w:t>
            </w:r>
            <w:proofErr w:type="gramStart"/>
            <w:r>
              <w:rPr>
                <w:rFonts w:eastAsia="標楷體"/>
              </w:rPr>
              <w:t>正本備驗</w:t>
            </w:r>
            <w:proofErr w:type="gramEnd"/>
            <w:r>
              <w:rPr>
                <w:rFonts w:eastAsia="標楷體"/>
              </w:rPr>
              <w:t>。</w:t>
            </w:r>
          </w:p>
          <w:p w:rsidR="00E12F81" w:rsidRDefault="00AB6AF5">
            <w:pPr>
              <w:spacing w:line="0" w:lineRule="atLeast"/>
              <w:ind w:left="1440" w:hanging="720"/>
            </w:pPr>
            <w:r>
              <w:rPr>
                <w:rFonts w:eastAsia="標楷體"/>
              </w:rPr>
              <w:t>（四）複查</w:t>
            </w:r>
            <w:proofErr w:type="gramStart"/>
            <w:r>
              <w:rPr>
                <w:rFonts w:eastAsia="標楷體"/>
              </w:rPr>
              <w:t>以壹次</w:t>
            </w:r>
            <w:proofErr w:type="gramEnd"/>
            <w:r>
              <w:rPr>
                <w:rFonts w:eastAsia="標楷體"/>
              </w:rPr>
              <w:t>為限，不得要求提供閱覽，亦不得要求告知委員之姓名或其他有關資料。</w:t>
            </w:r>
          </w:p>
        </w:tc>
      </w:tr>
    </w:tbl>
    <w:p w:rsidR="00E12F81" w:rsidRDefault="00AB6AF5">
      <w:pPr>
        <w:rPr>
          <w:rFonts w:eastAsia="標楷體"/>
        </w:rPr>
      </w:pPr>
      <w:r>
        <w:rPr>
          <w:rFonts w:eastAsia="標楷體"/>
        </w:rPr>
        <w:t>…………………………………………………………………………………………………………</w:t>
      </w:r>
    </w:p>
    <w:p w:rsidR="00E12F81" w:rsidRDefault="00AB6AF5">
      <w:pPr>
        <w:spacing w:line="320" w:lineRule="exact"/>
        <w:jc w:val="center"/>
        <w:rPr>
          <w:rFonts w:eastAsia="標楷體"/>
          <w:spacing w:val="-4"/>
          <w:sz w:val="28"/>
          <w:szCs w:val="28"/>
        </w:rPr>
      </w:pPr>
      <w:r>
        <w:rPr>
          <w:rFonts w:eastAsia="標楷體"/>
          <w:spacing w:val="-4"/>
          <w:sz w:val="28"/>
          <w:szCs w:val="28"/>
        </w:rPr>
        <w:t>新竹市立成德高中</w:t>
      </w:r>
      <w:r>
        <w:rPr>
          <w:rFonts w:eastAsia="標楷體"/>
          <w:spacing w:val="-4"/>
          <w:sz w:val="28"/>
          <w:szCs w:val="28"/>
        </w:rPr>
        <w:t>112</w:t>
      </w:r>
      <w:r>
        <w:rPr>
          <w:rFonts w:eastAsia="標楷體"/>
          <w:spacing w:val="-4"/>
          <w:sz w:val="28"/>
          <w:szCs w:val="28"/>
        </w:rPr>
        <w:t>學年度第一學期高中部體育班轉學成績複查申請暨回覆表</w:t>
      </w:r>
    </w:p>
    <w:p w:rsidR="00E12F81" w:rsidRDefault="00E12F81">
      <w:pPr>
        <w:spacing w:line="0" w:lineRule="atLeast"/>
        <w:rPr>
          <w:rFonts w:eastAsia="標楷體"/>
          <w:sz w:val="16"/>
        </w:rPr>
      </w:pPr>
    </w:p>
    <w:p w:rsidR="00E12F81" w:rsidRDefault="00AB6AF5">
      <w:pPr>
        <w:spacing w:line="0" w:lineRule="atLeas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</w:t>
      </w:r>
      <w:r>
        <w:rPr>
          <w:rFonts w:eastAsia="標楷體"/>
        </w:rPr>
        <w:t>日</w:t>
      </w:r>
      <w:r>
        <w:rPr>
          <w:rFonts w:eastAsia="標楷體"/>
        </w:rPr>
        <w:t xml:space="preserve">                            </w:t>
      </w: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4775"/>
        <w:gridCol w:w="1302"/>
        <w:gridCol w:w="2605"/>
      </w:tblGrid>
      <w:tr w:rsidR="00E12F8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甄選證號碼</w:t>
            </w:r>
          </w:p>
        </w:tc>
        <w:tc>
          <w:tcPr>
            <w:tcW w:w="4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rPr>
                <w:rFonts w:eastAsia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考生姓名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rPr>
                <w:rFonts w:eastAsia="標楷體"/>
                <w:sz w:val="28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  )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54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</w:pPr>
            <w:proofErr w:type="gramStart"/>
            <w:r>
              <w:rPr>
                <w:rFonts w:eastAsia="標楷體"/>
                <w:sz w:val="30"/>
              </w:rPr>
              <w:t>＊</w:t>
            </w:r>
            <w:proofErr w:type="gramEnd"/>
            <w:r>
              <w:rPr>
                <w:rFonts w:eastAsia="標楷體"/>
                <w:sz w:val="26"/>
              </w:rPr>
              <w:t>複查結果</w:t>
            </w:r>
          </w:p>
        </w:tc>
        <w:tc>
          <w:tcPr>
            <w:tcW w:w="8682" w:type="dxa"/>
            <w:gridSpan w:val="3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E12F81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0A383F" w:rsidRDefault="000A383F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0A383F" w:rsidRDefault="000A383F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E12F81" w:rsidRDefault="00AB6AF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112</w:t>
      </w:r>
      <w:r>
        <w:rPr>
          <w:rFonts w:ascii="標楷體" w:eastAsia="標楷體" w:hAnsi="標楷體"/>
          <w:b/>
          <w:bCs/>
          <w:sz w:val="36"/>
          <w:szCs w:val="36"/>
        </w:rPr>
        <w:t>學年度第一學期</w:t>
      </w:r>
    </w:p>
    <w:p w:rsidR="00E12F81" w:rsidRDefault="00AB6AF5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高中部體育班轉學考</w:t>
      </w:r>
    </w:p>
    <w:p w:rsidR="00E12F81" w:rsidRDefault="00AB6AF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棒球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術科測驗評分標準</w:t>
      </w:r>
    </w:p>
    <w:p w:rsidR="00E12F81" w:rsidRDefault="00AB6AF5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打擊</w:t>
      </w:r>
      <w:r>
        <w:rPr>
          <w:rFonts w:ascii="標楷體" w:eastAsia="標楷體" w:hAnsi="標楷體"/>
          <w:sz w:val="28"/>
        </w:rPr>
        <w:t>:40%(</w:t>
      </w:r>
      <w:r>
        <w:rPr>
          <w:rFonts w:ascii="標楷體" w:eastAsia="標楷體" w:hAnsi="標楷體"/>
          <w:sz w:val="28"/>
        </w:rPr>
        <w:t>高中</w:t>
      </w:r>
      <w:r>
        <w:rPr>
          <w:rFonts w:ascii="標楷體" w:eastAsia="標楷體" w:hAnsi="標楷體"/>
          <w:sz w:val="28"/>
        </w:rPr>
        <w:t>)</w:t>
      </w:r>
    </w:p>
    <w:p w:rsidR="00E12F81" w:rsidRDefault="00AB6AF5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每位考生實地做自由打擊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球。</w:t>
      </w:r>
    </w:p>
    <w:p w:rsidR="00E12F81" w:rsidRDefault="00AB6AF5"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  <w:sz w:val="28"/>
        </w:rPr>
        <w:t>投手</w:t>
      </w:r>
      <w:r>
        <w:rPr>
          <w:rFonts w:ascii="標楷體" w:eastAsia="標楷體" w:hAnsi="標楷體"/>
          <w:sz w:val="28"/>
        </w:rPr>
        <w:t>:40%</w:t>
      </w:r>
    </w:p>
    <w:p w:rsidR="00E12F81" w:rsidRDefault="00AB6AF5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牛棚</w:t>
      </w:r>
      <w:r>
        <w:rPr>
          <w:rFonts w:ascii="標楷體" w:eastAsia="標楷體" w:hAnsi="標楷體"/>
        </w:rPr>
        <w:t>(Bull-pen)</w:t>
      </w:r>
      <w:r>
        <w:rPr>
          <w:rFonts w:ascii="標楷體" w:eastAsia="標楷體" w:hAnsi="標楷體"/>
        </w:rPr>
        <w:t>。</w:t>
      </w:r>
    </w:p>
    <w:p w:rsidR="00E12F81" w:rsidRDefault="00AB6AF5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顆直球、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變化球。</w:t>
      </w:r>
    </w:p>
    <w:p w:rsidR="00E12F81" w:rsidRDefault="00AB6AF5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守備</w:t>
      </w:r>
      <w:r>
        <w:rPr>
          <w:rFonts w:ascii="標楷體" w:eastAsia="標楷體" w:hAnsi="標楷體"/>
          <w:sz w:val="28"/>
        </w:rPr>
        <w:t>:30%</w:t>
      </w:r>
    </w:p>
    <w:p w:rsidR="00E12F81" w:rsidRDefault="00AB6A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投手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投、內守備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傳每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壘包</w:t>
      </w:r>
      <w:r>
        <w:rPr>
          <w:rFonts w:ascii="標楷體" w:eastAsia="標楷體" w:hAnsi="標楷體"/>
        </w:rPr>
        <w:t>(4</w:t>
      </w:r>
      <w:r>
        <w:rPr>
          <w:rFonts w:ascii="標楷體" w:eastAsia="標楷體" w:hAnsi="標楷體"/>
        </w:rPr>
        <w:t>個壘包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各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個，一壘補位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</w:t>
      </w:r>
    </w:p>
    <w:p w:rsidR="00E12F81" w:rsidRDefault="00AB6A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內野：正面滾地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顆、左右滾地各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顆。</w:t>
      </w:r>
    </w:p>
    <w:p w:rsidR="00E12F81" w:rsidRDefault="00AB6A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外野：退後高飛接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顆、左右高飛各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顆。</w:t>
      </w:r>
    </w:p>
    <w:p w:rsidR="00E12F81" w:rsidRDefault="00AB6AF5">
      <w:pPr>
        <w:numPr>
          <w:ilvl w:val="0"/>
          <w:numId w:val="1"/>
        </w:num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100</w:t>
      </w:r>
      <w:r>
        <w:rPr>
          <w:rFonts w:ascii="標楷體" w:eastAsia="標楷體" w:hAnsi="標楷體"/>
          <w:sz w:val="28"/>
          <w:szCs w:val="32"/>
        </w:rPr>
        <w:t>公尺</w:t>
      </w:r>
      <w:r>
        <w:rPr>
          <w:rFonts w:ascii="標楷體" w:eastAsia="標楷體" w:hAnsi="標楷體"/>
          <w:sz w:val="28"/>
          <w:szCs w:val="32"/>
        </w:rPr>
        <w:t>20%</w:t>
      </w:r>
    </w:p>
    <w:tbl>
      <w:tblPr>
        <w:tblW w:w="83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1967"/>
      </w:tblGrid>
      <w:tr w:rsidR="00E12F81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秒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得分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秒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得分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11.50</w:t>
            </w:r>
            <w:r>
              <w:rPr>
                <w:rFonts w:ascii="標楷體" w:eastAsia="標楷體" w:hAnsi="標楷體" w:cs="Arial"/>
              </w:rPr>
              <w:t>以下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13.61-14.00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11.51~12.00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95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14.01-14.50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12.01~12.50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90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14.51-15.00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12.51~13.00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85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15.01-15.50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13.01~13.30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15.51-16.00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13.31-13.60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75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16.00</w:t>
            </w:r>
            <w:r>
              <w:rPr>
                <w:rFonts w:ascii="標楷體" w:eastAsia="標楷體" w:hAnsi="標楷體" w:cs="Arial"/>
              </w:rPr>
              <w:t>以上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F81" w:rsidRDefault="00AB6AF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</w:tr>
    </w:tbl>
    <w:p w:rsidR="00E12F81" w:rsidRDefault="00AB6AF5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擲遠</w:t>
      </w:r>
      <w:r>
        <w:rPr>
          <w:rFonts w:ascii="標楷體" w:eastAsia="標楷體" w:hAnsi="標楷體"/>
          <w:sz w:val="28"/>
        </w:rPr>
        <w:t xml:space="preserve"> 10%</w:t>
      </w:r>
    </w:p>
    <w:tbl>
      <w:tblPr>
        <w:tblW w:w="836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985"/>
      </w:tblGrid>
      <w:tr w:rsidR="00E12F8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公尺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得分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以上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99~90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89~80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79~70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69~60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  <w:r>
              <w:rPr>
                <w:rFonts w:ascii="標楷體" w:eastAsia="標楷體" w:hAnsi="標楷體"/>
              </w:rPr>
              <w:t>以下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E12F81" w:rsidRDefault="00E12F81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E12F81" w:rsidRDefault="00E12F81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A383F" w:rsidRDefault="000A383F">
      <w:pPr>
        <w:widowControl/>
        <w:suppressAutoHyphens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12F81" w:rsidRDefault="00AB6AF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112</w:t>
      </w:r>
      <w:r>
        <w:rPr>
          <w:rFonts w:ascii="標楷體" w:eastAsia="標楷體" w:hAnsi="標楷體"/>
          <w:b/>
          <w:bCs/>
          <w:sz w:val="36"/>
          <w:szCs w:val="36"/>
        </w:rPr>
        <w:t>學年度第一學期</w:t>
      </w:r>
    </w:p>
    <w:p w:rsidR="00E12F81" w:rsidRDefault="00AB6AF5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高中部體育班轉學考</w:t>
      </w:r>
    </w:p>
    <w:p w:rsidR="00E12F81" w:rsidRDefault="00AB6AF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田徑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術科測驗評分標準</w:t>
      </w:r>
    </w:p>
    <w:tbl>
      <w:tblPr>
        <w:tblW w:w="11296" w:type="dxa"/>
        <w:tblInd w:w="-7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624"/>
        <w:gridCol w:w="567"/>
        <w:gridCol w:w="865"/>
        <w:gridCol w:w="850"/>
        <w:gridCol w:w="567"/>
        <w:gridCol w:w="567"/>
        <w:gridCol w:w="567"/>
        <w:gridCol w:w="567"/>
        <w:gridCol w:w="544"/>
        <w:gridCol w:w="567"/>
        <w:gridCol w:w="593"/>
        <w:gridCol w:w="567"/>
        <w:gridCol w:w="788"/>
        <w:gridCol w:w="629"/>
        <w:gridCol w:w="709"/>
        <w:gridCol w:w="732"/>
      </w:tblGrid>
      <w:tr w:rsidR="00E12F8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分數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100m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200m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400m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800m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1500m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鉛球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鐵餅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標槍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鏈球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跳遠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撐竿跳高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110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5000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競走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2000m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2000m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投擲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04:15:00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08:00.0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04:15:23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24:07.0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08:03.0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04:15:46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24:14.0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08:06.0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04:16:09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24:21.0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08:09.0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04:16:32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08:12.0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04:16:55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24:35.0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08:15.0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04:17:18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24:42.0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08:18.0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04:17:41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24:49.0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08:21.0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04:18:04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08:24.0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04:18:27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25:03.0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08:27.0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04:18:50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25:10.0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04:19:13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25:17.0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04:19:36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04:19:59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25:31.0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04:20:22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25:38.0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08:42.0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04:20:45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25:45.0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08:45.0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04:21:08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08:48.0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04:21:31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25:59.0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08:51.0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04:21:54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26:06.0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08:54.0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04:22:17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26:13.0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08:57.0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04:22:40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04:23:03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26:27.0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04:23:26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26:34.0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04:23:49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04:24:12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09:12.0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04:24:35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26:55.0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09:15.0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04:24:58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27:02.0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09:18.0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04:25:21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27:09.0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09:21.0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04:25:44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09:24.0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04:26:07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27:23.0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09:27.0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04:26:30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27:30.0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04:26:53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27:37.0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04:27:16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lastRenderedPageBreak/>
              <w:t>67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04:27:39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27:51.0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04:28:02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27:58.0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09:42.0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04:28:25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28:05.0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09:45.0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04:28:48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09:48.0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04:29:11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28:19.0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09:51.0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04:29:34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28:26.0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09:54.0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04:29:57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28:33.0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  <w:t>07:57.0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09:57.0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04:30:20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  <w:t>08:00.0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10:00.0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04:30:43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04:31:06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28:54.0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04:31:29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29:01.0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04:31:52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04:32:15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29:15.0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04:32:38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04:33:01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04:33:24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04:33:47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29:43.0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04:34:10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29:50.0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04:34:33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29:57.0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04:34:56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04:35:19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30:11.0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04:35:42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30:18.0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04:36:05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30:25.0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04:36:28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04:36:51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30:39.0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04:37:14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30:46.0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24.07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04:37:37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30:53.0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04:38:00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04:38:23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31:07.0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04:38:46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31:14.0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04:39:09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04:39:32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04:39:55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31:35.0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04:40:18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31:42.0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04:40:41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31:49.0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04:41:04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04:41:27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32:03.0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04:41:50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32:10.0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04:42:13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32:17.0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04:42:36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04:42:59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32:31.0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04:43:22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32:38.0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04:43:45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32:45.0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04:44:08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04:44:31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32:59.0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04:44:54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33:06.0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04:45:17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33:13.0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04:45:40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04:46:03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04:46:26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33:34.0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04:46:49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33:41.0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04:47:12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04:47:35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33:55.0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04:47:58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24.91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04:48:21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04:48:44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24.97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04:49:07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34:23.0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04:49:30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34:30.0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04:49:53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34:37.0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04:50:16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25.09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04:50:39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34:51.0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04:51:02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34:58.0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04:51:25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35:05.0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04:51:48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04:52:11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35:19.0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04:52:34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35:26.0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04:52:57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35:33.0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04:53:20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13:00.0</w:t>
            </w:r>
          </w:p>
        </w:tc>
      </w:tr>
    </w:tbl>
    <w:p w:rsidR="00E12F81" w:rsidRDefault="00E12F81">
      <w:pPr>
        <w:pageBreakBefore/>
        <w:snapToGrid w:val="0"/>
        <w:jc w:val="center"/>
      </w:pPr>
    </w:p>
    <w:p w:rsidR="00E12F81" w:rsidRDefault="00AB6AF5">
      <w:pPr>
        <w:spacing w:line="32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田徑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術科測驗評分標準</w:t>
      </w:r>
    </w:p>
    <w:tbl>
      <w:tblPr>
        <w:tblW w:w="11336" w:type="dxa"/>
        <w:tblInd w:w="-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709"/>
        <w:gridCol w:w="850"/>
        <w:gridCol w:w="851"/>
        <w:gridCol w:w="528"/>
        <w:gridCol w:w="567"/>
        <w:gridCol w:w="567"/>
        <w:gridCol w:w="567"/>
        <w:gridCol w:w="567"/>
        <w:gridCol w:w="567"/>
        <w:gridCol w:w="534"/>
        <w:gridCol w:w="567"/>
        <w:gridCol w:w="567"/>
        <w:gridCol w:w="616"/>
        <w:gridCol w:w="709"/>
        <w:gridCol w:w="727"/>
      </w:tblGrid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分數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100m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400m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800m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1500m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鉛球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鐵餅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標槍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鏈球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跳遠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撐竿跳高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5000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競走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公尺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2000m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投擲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10:00.0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3.06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3.08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lastRenderedPageBreak/>
              <w:t>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13.66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3.76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3.82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3.84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13:12.0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13:15.0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13:18.0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13:21.0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13:24.0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13:27.0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4.06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14.08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13:42.0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13:45.0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13:48.0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13:51.0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13:54.0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13:57.0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14.28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14:12.0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14:15.0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14:18.0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14:21.0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14:24.0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14:27.0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14:30.0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14:33.0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14:36.0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14:39.0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.48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14:42.0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14:45.0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14:48.0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14:51.0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39:04.0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14:54.0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39:12.0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14:57.0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03:10:00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39:20.0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15:00.0</w:t>
            </w:r>
          </w:p>
        </w:tc>
      </w:tr>
    </w:tbl>
    <w:p w:rsidR="00E12F81" w:rsidRDefault="00E12F81">
      <w:pPr>
        <w:ind w:left="480"/>
        <w:rPr>
          <w:rFonts w:ascii="標楷體" w:eastAsia="標楷體" w:hAnsi="標楷體"/>
          <w:b/>
          <w:sz w:val="32"/>
        </w:rPr>
      </w:pPr>
    </w:p>
    <w:p w:rsidR="000A383F" w:rsidRDefault="000A383F">
      <w:pPr>
        <w:widowControl/>
        <w:suppressAutoHyphens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E12F81" w:rsidRDefault="00AB6AF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6"/>
          <w:szCs w:val="36"/>
        </w:rPr>
        <w:lastRenderedPageBreak/>
        <w:t>新竹</w:t>
      </w:r>
      <w:r>
        <w:rPr>
          <w:rFonts w:ascii="標楷體" w:eastAsia="標楷體" w:hAnsi="標楷體"/>
          <w:b/>
          <w:bCs/>
          <w:sz w:val="36"/>
          <w:szCs w:val="36"/>
        </w:rPr>
        <w:t>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112</w:t>
      </w:r>
      <w:r>
        <w:rPr>
          <w:rFonts w:ascii="標楷體" w:eastAsia="標楷體" w:hAnsi="標楷體"/>
          <w:b/>
          <w:bCs/>
          <w:sz w:val="36"/>
          <w:szCs w:val="36"/>
        </w:rPr>
        <w:t>學年度第一學期</w:t>
      </w:r>
    </w:p>
    <w:p w:rsidR="00E12F81" w:rsidRDefault="00AB6AF5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高中部體育班轉學考</w:t>
      </w:r>
    </w:p>
    <w:p w:rsidR="00E12F81" w:rsidRDefault="00AB6AF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籃球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術科測驗評分標準</w:t>
      </w:r>
    </w:p>
    <w:p w:rsidR="00E12F81" w:rsidRDefault="00AB6A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一、一分鐘運球上籃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如圖一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25</w:t>
      </w:r>
      <w:proofErr w:type="gramStart"/>
      <w:r>
        <w:rPr>
          <w:rFonts w:ascii="標楷體" w:eastAsia="標楷體" w:hAnsi="標楷體"/>
        </w:rPr>
        <w:t>﹪</w:t>
      </w:r>
      <w:proofErr w:type="gramEnd"/>
    </w:p>
    <w:p w:rsidR="00E12F81" w:rsidRDefault="00AB6AF5">
      <w:pPr>
        <w:ind w:firstLin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以籃圈</w:t>
      </w:r>
      <w:proofErr w:type="gramEnd"/>
      <w:r>
        <w:rPr>
          <w:rFonts w:ascii="標楷體" w:eastAsia="標楷體" w:hAnsi="標楷體"/>
        </w:rPr>
        <w:t>中心垂直地面之點為圓心，在三分</w:t>
      </w:r>
      <w:proofErr w:type="gramStart"/>
      <w:r>
        <w:rPr>
          <w:rFonts w:ascii="標楷體" w:eastAsia="標楷體" w:hAnsi="標楷體"/>
        </w:rPr>
        <w:t>線弧上劃</w:t>
      </w:r>
      <w:proofErr w:type="gramEnd"/>
      <w:r>
        <w:rPr>
          <w:rFonts w:ascii="標楷體" w:eastAsia="標楷體" w:hAnsi="標楷體"/>
        </w:rPr>
        <w:t>五個等距之折返線。</w:t>
      </w:r>
    </w:p>
    <w:p w:rsidR="00E12F81" w:rsidRDefault="00AB6AF5">
      <w:pPr>
        <w:ind w:firstLine="12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考生持球立於一號折返</w:t>
      </w:r>
      <w:proofErr w:type="gramStart"/>
      <w:r>
        <w:rPr>
          <w:rFonts w:ascii="標楷體" w:eastAsia="標楷體" w:hAnsi="標楷體"/>
        </w:rPr>
        <w:t>線上，聞令</w:t>
      </w:r>
      <w:proofErr w:type="gramEnd"/>
      <w:r>
        <w:rPr>
          <w:rFonts w:ascii="標楷體" w:eastAsia="標楷體" w:hAnsi="標楷體"/>
        </w:rPr>
        <w:t>後即運球上籃，</w:t>
      </w:r>
      <w:proofErr w:type="gramStart"/>
      <w:r>
        <w:rPr>
          <w:rFonts w:ascii="標楷體" w:eastAsia="標楷體" w:hAnsi="標楷體"/>
        </w:rPr>
        <w:t>中籃後接球</w:t>
      </w:r>
      <w:proofErr w:type="gramEnd"/>
      <w:r>
        <w:rPr>
          <w:rFonts w:ascii="標楷體" w:eastAsia="標楷體" w:hAnsi="標楷體"/>
        </w:rPr>
        <w:t>後繼續運球至二號處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上籃未</w:t>
      </w:r>
      <w:proofErr w:type="gramStart"/>
      <w:r>
        <w:rPr>
          <w:rFonts w:ascii="標楷體" w:eastAsia="標楷體" w:hAnsi="標楷體"/>
        </w:rPr>
        <w:t>中籃可補</w:t>
      </w:r>
      <w:proofErr w:type="gramEnd"/>
      <w:r>
        <w:rPr>
          <w:rFonts w:ascii="標楷體" w:eastAsia="標楷體" w:hAnsi="標楷體"/>
        </w:rPr>
        <w:t>中籃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籃下投籃至中籃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，用</w:t>
      </w:r>
      <w:proofErr w:type="gramStart"/>
      <w:r>
        <w:rPr>
          <w:rFonts w:ascii="標楷體" w:eastAsia="標楷體" w:hAnsi="標楷體"/>
        </w:rPr>
        <w:t>一足踏該點</w:t>
      </w:r>
      <w:proofErr w:type="gramEnd"/>
      <w:r>
        <w:rPr>
          <w:rFonts w:ascii="標楷體" w:eastAsia="標楷體" w:hAnsi="標楷體"/>
        </w:rPr>
        <w:t>後運球上籃一分鐘，</w:t>
      </w:r>
      <w:proofErr w:type="gramStart"/>
      <w:r>
        <w:rPr>
          <w:rFonts w:ascii="標楷體" w:eastAsia="標楷體" w:hAnsi="標楷體"/>
        </w:rPr>
        <w:t>計算其投中</w:t>
      </w:r>
      <w:proofErr w:type="gramEnd"/>
      <w:r>
        <w:rPr>
          <w:rFonts w:ascii="標楷體" w:eastAsia="標楷體" w:hAnsi="標楷體"/>
        </w:rPr>
        <w:t>次數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順時針方向</w:t>
      </w:r>
      <w:r>
        <w:rPr>
          <w:rFonts w:ascii="Wingdings 2" w:eastAsia="Wingdings 2" w:hAnsi="Wingdings 2" w:cs="Wingdings 2"/>
        </w:rPr>
        <w:t>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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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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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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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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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</w:t>
      </w:r>
      <w:r>
        <w:rPr>
          <w:rFonts w:ascii="標楷體" w:eastAsia="標楷體" w:hAnsi="標楷體"/>
        </w:rPr>
        <w:t>→)</w:t>
      </w:r>
      <w:r>
        <w:rPr>
          <w:rFonts w:ascii="標楷體" w:eastAsia="標楷體" w:hAnsi="標楷體"/>
        </w:rPr>
        <w:t>。</w:t>
      </w:r>
    </w:p>
    <w:p w:rsidR="00E12F81" w:rsidRDefault="00AB6AF5">
      <w:pPr>
        <w:ind w:firstLin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發生違例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如走步等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或上籃動作未完成，則該次進球不予計算。</w:t>
      </w:r>
    </w:p>
    <w:p w:rsidR="00E12F81" w:rsidRDefault="00AB6AF5">
      <w:pPr>
        <w:ind w:firstLin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給分量表：</w:t>
      </w:r>
    </w:p>
    <w:tbl>
      <w:tblPr>
        <w:tblW w:w="9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258"/>
        <w:gridCol w:w="472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</w:tblGrid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男生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</w:tr>
    </w:tbl>
    <w:p w:rsidR="00E12F81" w:rsidRDefault="00AB6AF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1174117</wp:posOffset>
                </wp:positionH>
                <wp:positionV relativeFrom="paragraph">
                  <wp:posOffset>135258</wp:posOffset>
                </wp:positionV>
                <wp:extent cx="4166235" cy="2056769"/>
                <wp:effectExtent l="0" t="0" r="24765" b="19681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235" cy="2056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2F81" w:rsidRDefault="00AB6AF5"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object w:dxaOrig="6255" w:dyaOrig="2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Object 2" o:spid="_x0000_i1026" type="#_x0000_t75" style="width:313pt;height:127.5pt;visibility:visible;mso-wrap-style:square">
                                  <v:imagedata r:id="rId11" o:title=""/>
                                </v:shape>
                                <o:OLEObject Type="Embed" ProgID="Unknown" ShapeID="Object 2" DrawAspect="Content" ObjectID="_1751264095" r:id="rId12"/>
                              </w:objec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92.45pt;margin-top:10.65pt;width:328.05pt;height:161.9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" strokecolor="white" strokeweight=".26467mm">
                <v:textbox style="mso-fit-shape-to-text:t">
                  <w:txbxContent>
                    <w:p w:rsidR="00E12F81" w:rsidRDefault="00AB6AF5">
                      <w:r>
                        <w:rPr>
                          <w:kern w:val="0"/>
                          <w:sz w:val="20"/>
                          <w:szCs w:val="20"/>
                        </w:rPr>
                        <w:object w:dxaOrig="6255" w:dyaOrig="2550">
                          <v:shape id="Object 2" o:spid="_x0000_i1026" type="#_x0000_t75" style="width:313pt;height:127.5pt;visibility:visible;mso-wrap-style:square">
                            <v:imagedata r:id="rId11" o:title=""/>
                          </v:shape>
                          <o:OLEObject Type="Embed" ProgID="Unknown" ShapeID="Object 2" DrawAspect="Content" ObjectID="_1751264095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12F81" w:rsidRDefault="00E12F81">
      <w:pPr>
        <w:rPr>
          <w:rFonts w:eastAsia="標楷體"/>
        </w:rPr>
      </w:pPr>
    </w:p>
    <w:p w:rsidR="00E12F81" w:rsidRDefault="00E12F81">
      <w:pPr>
        <w:rPr>
          <w:rFonts w:eastAsia="標楷體"/>
        </w:rPr>
      </w:pPr>
    </w:p>
    <w:p w:rsidR="00E12F81" w:rsidRDefault="00E12F81">
      <w:pPr>
        <w:rPr>
          <w:rFonts w:eastAsia="標楷體"/>
        </w:rPr>
      </w:pPr>
    </w:p>
    <w:p w:rsidR="00E12F81" w:rsidRDefault="00E12F81">
      <w:pPr>
        <w:rPr>
          <w:rFonts w:eastAsia="標楷體"/>
        </w:rPr>
      </w:pPr>
    </w:p>
    <w:p w:rsidR="00E12F81" w:rsidRDefault="00E12F81">
      <w:pPr>
        <w:rPr>
          <w:rFonts w:eastAsia="標楷體"/>
        </w:rPr>
      </w:pPr>
    </w:p>
    <w:p w:rsidR="00E12F81" w:rsidRDefault="00E12F81">
      <w:pPr>
        <w:rPr>
          <w:rFonts w:eastAsia="標楷體"/>
        </w:rPr>
      </w:pPr>
    </w:p>
    <w:p w:rsidR="00E12F81" w:rsidRDefault="00E12F81">
      <w:pPr>
        <w:rPr>
          <w:rFonts w:eastAsia="標楷體"/>
        </w:rPr>
      </w:pPr>
    </w:p>
    <w:p w:rsidR="00E12F81" w:rsidRDefault="00E12F81">
      <w:pPr>
        <w:rPr>
          <w:rFonts w:eastAsia="標楷體"/>
        </w:rPr>
      </w:pPr>
    </w:p>
    <w:p w:rsidR="00E12F81" w:rsidRDefault="00AB6AF5"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公尺測驗：</w:t>
      </w:r>
      <w:r>
        <w:rPr>
          <w:rFonts w:ascii="標楷體" w:eastAsia="標楷體" w:hAnsi="標楷體"/>
        </w:rPr>
        <w:t>15</w:t>
      </w:r>
      <w:proofErr w:type="gramStart"/>
      <w:r>
        <w:rPr>
          <w:rFonts w:ascii="標楷體" w:eastAsia="標楷體" w:hAnsi="標楷體"/>
        </w:rPr>
        <w:t>﹪</w:t>
      </w:r>
      <w:proofErr w:type="gramEnd"/>
    </w:p>
    <w:tbl>
      <w:tblPr>
        <w:tblW w:w="83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</w:tblGrid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83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800</w:t>
            </w:r>
            <w:r>
              <w:rPr>
                <w:rFonts w:ascii="標楷體" w:eastAsia="標楷體" w:hAnsi="標楷體" w:cs="新細明體"/>
                <w:sz w:val="16"/>
              </w:rPr>
              <w:t>公尺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配分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時間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配分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時間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100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2'20</w:t>
            </w:r>
            <w:r>
              <w:rPr>
                <w:rFonts w:ascii="標楷體" w:eastAsia="標楷體" w:hAnsi="標楷體" w:cs="新細明體"/>
                <w:sz w:val="16"/>
              </w:rPr>
              <w:t>及以下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74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2'58''0-2'56''0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99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2'20''2-2'20''1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73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3'01''0-2'59''0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98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2'20''4-2'20''3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72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3'04''0-3'02''0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97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2'20''6-2'20''5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71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3'08''0-3'05''0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96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2'20''8-2'20''7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70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3'12''0-3'09''0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95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2'21''1-2'20''9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69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3'16''0-3'13''0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94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2'21''5-2'21''2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68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3'20''0-3'17''0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93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2'22''2-2'21''6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67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3'24''0-3'21''0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92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2'22''9-2'22''3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66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3'28''0-3'25''0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91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2'23''6-2'23''0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65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3'32''0-3'29''0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90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2'24''3-2'23''7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64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3'36''0-3'33''0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89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2'25''0-2'24''4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63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3'40''0-3'37''0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88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2'25''7-2'25''1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62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3'45''0-3'41''0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87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2'26''4-2'25''8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61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3'51''0-3'46''0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lastRenderedPageBreak/>
              <w:t>86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2'27''1-2'26''5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60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3'58''0-3'52''0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85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2'28''0-2'27''2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55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4'04''0-3'59''0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84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2'30''1-2'29''0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4'10''0-4'05''0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83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2'32''0-2'31''0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40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4'14''0-4'09''0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82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2'34''0-2'33''0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4'20''0-4'15''0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81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2'37''0-2'35''0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4'26''0-4'21''0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80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2'40''0-2'38''0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4'32''0-4'27''0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79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2'43''0-2'41''0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4'38''0-4'33''0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78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2'46''0-2'44''0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4'39''0</w:t>
            </w:r>
            <w:r>
              <w:rPr>
                <w:rFonts w:ascii="標楷體" w:eastAsia="標楷體" w:hAnsi="標楷體" w:cs="新細明體"/>
                <w:sz w:val="16"/>
              </w:rPr>
              <w:t>及以上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77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2'49''0-2'47''0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76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2'52''0-2'50''0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75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  <w:r>
              <w:rPr>
                <w:rFonts w:ascii="標楷體" w:eastAsia="標楷體" w:hAnsi="標楷體" w:cs="新細明體"/>
                <w:sz w:val="16"/>
              </w:rPr>
              <w:t>2'55''0-2'53''0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E12F81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sz w:val="16"/>
              </w:rPr>
            </w:pPr>
          </w:p>
        </w:tc>
      </w:tr>
    </w:tbl>
    <w:p w:rsidR="00E12F81" w:rsidRDefault="00E12F81">
      <w:pPr>
        <w:rPr>
          <w:rFonts w:ascii="標楷體" w:eastAsia="標楷體" w:hAnsi="標楷體"/>
        </w:rPr>
      </w:pPr>
    </w:p>
    <w:p w:rsidR="00E12F81" w:rsidRDefault="00AB6A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三、實戰測驗（全場比賽）：</w:t>
      </w:r>
      <w:r>
        <w:rPr>
          <w:rFonts w:ascii="標楷體" w:eastAsia="標楷體" w:hAnsi="標楷體"/>
        </w:rPr>
        <w:t>60</w:t>
      </w:r>
      <w:proofErr w:type="gramStart"/>
      <w:r>
        <w:rPr>
          <w:rFonts w:ascii="標楷體" w:eastAsia="標楷體" w:hAnsi="標楷體"/>
        </w:rPr>
        <w:t>﹪</w:t>
      </w:r>
      <w:proofErr w:type="gramEnd"/>
    </w:p>
    <w:tbl>
      <w:tblPr>
        <w:tblW w:w="8505" w:type="dxa"/>
        <w:tblInd w:w="8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4930"/>
        <w:gridCol w:w="1245"/>
      </w:tblGrid>
      <w:tr w:rsidR="00E12F8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項</w:t>
            </w:r>
            <w:r>
              <w:rPr>
                <w:rFonts w:ascii="標楷體" w:eastAsia="標楷體" w:hAnsi="標楷體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Cs w:val="28"/>
              </w:rPr>
              <w:t>目</w:t>
            </w:r>
          </w:p>
        </w:tc>
        <w:tc>
          <w:tcPr>
            <w:tcW w:w="4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評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Cs w:val="28"/>
              </w:rPr>
              <w:t>量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Cs w:val="28"/>
              </w:rPr>
              <w:t>重</w:t>
            </w:r>
            <w:r>
              <w:rPr>
                <w:rFonts w:ascii="標楷體" w:eastAsia="標楷體" w:hAnsi="標楷體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Cs w:val="28"/>
              </w:rPr>
              <w:t>點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給分比例</w:t>
            </w:r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1.</w:t>
            </w:r>
            <w:r>
              <w:rPr>
                <w:rFonts w:ascii="標楷體" w:eastAsia="標楷體" w:hAnsi="標楷體"/>
                <w:sz w:val="26"/>
              </w:rPr>
              <w:t>攻守技能</w:t>
            </w:r>
          </w:p>
        </w:tc>
        <w:tc>
          <w:tcPr>
            <w:tcW w:w="4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2F81" w:rsidRDefault="00AB6A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進攻：運球、傳接球、投籃、小組進攻配合。</w:t>
            </w:r>
          </w:p>
          <w:p w:rsidR="00E12F81" w:rsidRDefault="00AB6A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防守：區域、幫忙、補位、阻攻、卡位等觀念。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proofErr w:type="gramStart"/>
            <w:r>
              <w:rPr>
                <w:rFonts w:ascii="標楷體" w:eastAsia="標楷體" w:hAnsi="標楷體"/>
              </w:rPr>
              <w:t>﹪</w:t>
            </w:r>
            <w:proofErr w:type="gramEnd"/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2.</w:t>
            </w:r>
            <w:r>
              <w:rPr>
                <w:rFonts w:ascii="標楷體" w:eastAsia="標楷體" w:hAnsi="標楷體"/>
                <w:sz w:val="26"/>
              </w:rPr>
              <w:t>得分能力</w:t>
            </w:r>
          </w:p>
        </w:tc>
        <w:tc>
          <w:tcPr>
            <w:tcW w:w="4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外線準確性、中鋒禁區攻擊能力。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proofErr w:type="gramStart"/>
            <w:r>
              <w:rPr>
                <w:rFonts w:ascii="標楷體" w:eastAsia="標楷體" w:hAnsi="標楷體"/>
              </w:rPr>
              <w:t>﹪</w:t>
            </w:r>
            <w:proofErr w:type="gramEnd"/>
          </w:p>
        </w:tc>
      </w:tr>
      <w:tr w:rsidR="00E12F8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3.</w:t>
            </w:r>
            <w:r>
              <w:rPr>
                <w:rFonts w:ascii="標楷體" w:eastAsia="標楷體" w:hAnsi="標楷體"/>
                <w:sz w:val="26"/>
              </w:rPr>
              <w:t>未來潛能</w:t>
            </w:r>
          </w:p>
        </w:tc>
        <w:tc>
          <w:tcPr>
            <w:tcW w:w="4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臨場經驗、反應、綜合技術、場上態度。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F81" w:rsidRDefault="00AB6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  <w:proofErr w:type="gramStart"/>
            <w:r>
              <w:rPr>
                <w:rFonts w:ascii="標楷體" w:eastAsia="標楷體" w:hAnsi="標楷體"/>
              </w:rPr>
              <w:t>﹪</w:t>
            </w:r>
            <w:proofErr w:type="gramEnd"/>
          </w:p>
        </w:tc>
      </w:tr>
    </w:tbl>
    <w:p w:rsidR="00E12F81" w:rsidRDefault="00E12F81"/>
    <w:p w:rsidR="00E12F81" w:rsidRDefault="00E12F81">
      <w:pPr>
        <w:rPr>
          <w:rFonts w:ascii="標楷體" w:eastAsia="標楷體" w:hAnsi="標楷體"/>
          <w:sz w:val="40"/>
          <w:szCs w:val="40"/>
        </w:rPr>
      </w:pPr>
    </w:p>
    <w:p w:rsidR="00E12F81" w:rsidRDefault="00E12F81">
      <w:pPr>
        <w:rPr>
          <w:rFonts w:ascii="標楷體" w:eastAsia="標楷體" w:hAnsi="標楷體"/>
          <w:sz w:val="32"/>
        </w:rPr>
      </w:pPr>
    </w:p>
    <w:sectPr w:rsidR="00E12F81">
      <w:footerReference w:type="default" r:id="rId14"/>
      <w:pgSz w:w="11907" w:h="16840"/>
      <w:pgMar w:top="1134" w:right="1021" w:bottom="1134" w:left="1021" w:header="720" w:footer="720" w:gutter="0"/>
      <w:cols w:space="720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F5" w:rsidRDefault="00AB6AF5">
      <w:r>
        <w:separator/>
      </w:r>
    </w:p>
  </w:endnote>
  <w:endnote w:type="continuationSeparator" w:id="0">
    <w:p w:rsidR="00AB6AF5" w:rsidRDefault="00AB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3D" w:rsidRDefault="00AB6AF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A383F">
      <w:rPr>
        <w:noProof/>
        <w:lang w:val="zh-TW"/>
      </w:rPr>
      <w:t>4</w:t>
    </w:r>
    <w:r>
      <w:rPr>
        <w:lang w:val="zh-TW"/>
      </w:rPr>
      <w:fldChar w:fldCharType="end"/>
    </w:r>
  </w:p>
  <w:p w:rsidR="0088703D" w:rsidRDefault="00AB6A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3D" w:rsidRDefault="00AB6AF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A383F">
      <w:rPr>
        <w:noProof/>
        <w:lang w:val="zh-TW"/>
      </w:rPr>
      <w:t>16</w:t>
    </w:r>
    <w:r>
      <w:rPr>
        <w:lang w:val="zh-TW"/>
      </w:rPr>
      <w:fldChar w:fldCharType="end"/>
    </w:r>
  </w:p>
  <w:p w:rsidR="0088703D" w:rsidRDefault="00AB6A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F5" w:rsidRDefault="00AB6AF5">
      <w:r>
        <w:rPr>
          <w:color w:val="000000"/>
        </w:rPr>
        <w:separator/>
      </w:r>
    </w:p>
  </w:footnote>
  <w:footnote w:type="continuationSeparator" w:id="0">
    <w:p w:rsidR="00AB6AF5" w:rsidRDefault="00AB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947"/>
    <w:multiLevelType w:val="multilevel"/>
    <w:tmpl w:val="7A1AA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E31D57"/>
    <w:multiLevelType w:val="multilevel"/>
    <w:tmpl w:val="97D6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093E2B"/>
    <w:multiLevelType w:val="multilevel"/>
    <w:tmpl w:val="884A07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2F81"/>
    <w:rsid w:val="000A383F"/>
    <w:rsid w:val="008026FA"/>
    <w:rsid w:val="00AB6AF5"/>
    <w:rsid w:val="00E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A564"/>
  <w15:docId w15:val="{04BCBBD3-C759-43A4-BE31-9E3B273B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paragraph" w:styleId="a7">
    <w:name w:val="annotation text"/>
    <w:basedOn w:val="a"/>
    <w:rPr>
      <w:szCs w:val="20"/>
    </w:rPr>
  </w:style>
  <w:style w:type="character" w:customStyle="1" w:styleId="a8">
    <w:name w:val="註解文字 字元"/>
    <w:rPr>
      <w:kern w:val="3"/>
      <w:sz w:val="24"/>
    </w:rPr>
  </w:style>
  <w:style w:type="paragraph" w:styleId="a9">
    <w:name w:val="Balloon Text"/>
    <w:basedOn w:val="a"/>
    <w:rPr>
      <w:rFonts w:ascii="Cambria" w:hAnsi="Cambria"/>
      <w:kern w:val="0"/>
      <w:sz w:val="18"/>
      <w:szCs w:val="18"/>
      <w:lang w:eastAsia="en-US"/>
    </w:rPr>
  </w:style>
  <w:style w:type="character" w:customStyle="1" w:styleId="aa">
    <w:name w:val="註解方塊文字 字元"/>
    <w:rPr>
      <w:rFonts w:ascii="Cambria" w:hAnsi="Cambria"/>
      <w:sz w:val="18"/>
      <w:szCs w:val="18"/>
      <w:lang w:eastAsia="en-US"/>
    </w:rPr>
  </w:style>
  <w:style w:type="paragraph" w:styleId="ab">
    <w:name w:val="List Paragraph"/>
    <w:basedOn w:val="a"/>
    <w:pPr>
      <w:spacing w:after="200" w:line="276" w:lineRule="auto"/>
      <w:ind w:left="480"/>
    </w:pPr>
    <w:rPr>
      <w:rFonts w:ascii="Calibri" w:hAnsi="Calibri"/>
      <w:kern w:val="0"/>
      <w:sz w:val="22"/>
      <w:szCs w:val="22"/>
      <w:lang w:eastAsia="en-US"/>
    </w:rPr>
  </w:style>
  <w:style w:type="character" w:styleId="ac">
    <w:name w:val="Hyperlink"/>
    <w:rPr>
      <w:color w:val="0000FF"/>
      <w:u w:val="single"/>
    </w:rPr>
  </w:style>
  <w:style w:type="paragraph" w:styleId="ad">
    <w:name w:val="Plain Text"/>
    <w:basedOn w:val="a"/>
    <w:rPr>
      <w:rFonts w:ascii="Calibri" w:hAnsi="Calibri" w:cs="Courier New"/>
    </w:rPr>
  </w:style>
  <w:style w:type="character" w:customStyle="1" w:styleId="ae">
    <w:name w:val="純文字 字元"/>
    <w:rPr>
      <w:rFonts w:ascii="Calibri" w:hAnsi="Calibri" w:cs="Courier New"/>
      <w:kern w:val="3"/>
      <w:sz w:val="24"/>
      <w:szCs w:val="24"/>
    </w:rPr>
  </w:style>
  <w:style w:type="character" w:styleId="af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7">
    <w:name w:val="xl67"/>
    <w:basedOn w:val="a"/>
    <w:pPr>
      <w:widowControl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8">
    <w:name w:val="xl68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69">
    <w:name w:val="xl69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3">
    <w:name w:val="xl73"/>
    <w:basedOn w:val="a"/>
    <w:pPr>
      <w:widowControl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4">
    <w:name w:val="xl74"/>
    <w:basedOn w:val="a"/>
    <w:pPr>
      <w:widowControl/>
      <w:shd w:val="clear" w:color="auto" w:fill="FFFFFF"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5">
    <w:name w:val="xl75"/>
    <w:basedOn w:val="a"/>
    <w:pPr>
      <w:widowControl/>
      <w:shd w:val="clear" w:color="auto" w:fill="FFFFFF"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8">
    <w:name w:val="xl78"/>
    <w:basedOn w:val="a"/>
    <w:pPr>
      <w:widowControl/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0">
    <w:name w:val="xl80"/>
    <w:basedOn w:val="a"/>
    <w:pPr>
      <w:widowControl/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1">
    <w:name w:val="xl81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styleId="af0">
    <w:name w:val="No Spacing"/>
    <w:pPr>
      <w:widowControl w:val="0"/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">
    <w:name w:val="未解析的提及項目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3953</Words>
  <Characters>22533</Characters>
  <Application>Microsoft Office Word</Application>
  <DocSecurity>0</DocSecurity>
  <Lines>187</Lines>
  <Paragraphs>52</Paragraphs>
  <ScaleCrop>false</ScaleCrop>
  <Company/>
  <LinksUpToDate>false</LinksUpToDate>
  <CharactersWithSpaces>26434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dc:description/>
  <cp:lastModifiedBy>user</cp:lastModifiedBy>
  <cp:revision>3</cp:revision>
  <cp:lastPrinted>2022-07-01T06:47:00Z</cp:lastPrinted>
  <dcterms:created xsi:type="dcterms:W3CDTF">2023-07-19T01:27:00Z</dcterms:created>
  <dcterms:modified xsi:type="dcterms:W3CDTF">2023-07-19T01:28:00Z</dcterms:modified>
</cp:coreProperties>
</file>