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A0" w:rsidRDefault="00C44ACB">
      <w:pPr>
        <w:widowControl/>
        <w:shd w:val="clear" w:color="auto" w:fill="FFFFFF"/>
        <w:spacing w:before="73" w:line="40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  <w:bookmarkStart w:id="0" w:name="_Hlk162856925"/>
      <w:bookmarkStart w:id="1" w:name="_GoBack"/>
      <w:bookmarkEnd w:id="1"/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普通型高級中等學校</w:t>
      </w:r>
      <w:bookmarkEnd w:id="0"/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生命教育學科中心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-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素養導向教學研習</w:t>
      </w:r>
    </w:p>
    <w:p w:rsidR="004225A0" w:rsidRDefault="00C44ACB">
      <w:pPr>
        <w:widowControl/>
        <w:shd w:val="clear" w:color="auto" w:fill="FFFFFF"/>
        <w:spacing w:line="400" w:lineRule="exact"/>
        <w:jc w:val="center"/>
        <w:rPr>
          <w:rFonts w:eastAsia="標楷體" w:cs="標楷體"/>
          <w:b/>
          <w:bCs/>
          <w:kern w:val="0"/>
          <w:sz w:val="26"/>
          <w:szCs w:val="26"/>
        </w:rPr>
      </w:pPr>
      <w:r>
        <w:rPr>
          <w:rFonts w:eastAsia="標楷體" w:cs="標楷體"/>
          <w:b/>
          <w:bCs/>
          <w:kern w:val="0"/>
          <w:sz w:val="26"/>
          <w:szCs w:val="26"/>
        </w:rPr>
        <w:t>113</w:t>
      </w:r>
      <w:r>
        <w:rPr>
          <w:rFonts w:eastAsia="標楷體" w:cs="標楷體"/>
          <w:b/>
          <w:bCs/>
          <w:kern w:val="0"/>
          <w:sz w:val="26"/>
          <w:szCs w:val="26"/>
        </w:rPr>
        <w:t>學年度「模組式課程」與「多元評量與學習歷程檔案設計」研習計畫</w:t>
      </w:r>
    </w:p>
    <w:p w:rsidR="004225A0" w:rsidRDefault="00C44ACB">
      <w:pPr>
        <w:widowControl/>
        <w:shd w:val="clear" w:color="auto" w:fill="FFFFFF"/>
        <w:spacing w:line="400" w:lineRule="exact"/>
        <w:jc w:val="center"/>
        <w:rPr>
          <w:rFonts w:eastAsia="標楷體" w:cs="標楷體"/>
          <w:b/>
          <w:bCs/>
          <w:kern w:val="0"/>
          <w:sz w:val="26"/>
          <w:szCs w:val="26"/>
        </w:rPr>
      </w:pPr>
      <w:r>
        <w:rPr>
          <w:rFonts w:eastAsia="標楷體" w:cs="標楷體"/>
          <w:b/>
          <w:bCs/>
          <w:kern w:val="0"/>
          <w:sz w:val="26"/>
          <w:szCs w:val="26"/>
        </w:rPr>
        <w:t>(</w:t>
      </w:r>
      <w:r>
        <w:rPr>
          <w:rFonts w:eastAsia="標楷體" w:cs="標楷體"/>
          <w:b/>
          <w:bCs/>
          <w:kern w:val="0"/>
          <w:sz w:val="26"/>
          <w:szCs w:val="26"/>
        </w:rPr>
        <w:t>線上共備</w:t>
      </w:r>
      <w:r>
        <w:rPr>
          <w:rFonts w:eastAsia="標楷體" w:cs="標楷體"/>
          <w:b/>
          <w:bCs/>
          <w:kern w:val="0"/>
          <w:sz w:val="26"/>
          <w:szCs w:val="26"/>
        </w:rPr>
        <w:t>)</w:t>
      </w:r>
    </w:p>
    <w:p w:rsidR="004225A0" w:rsidRDefault="00C44ACB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4225A0" w:rsidRDefault="00C44ACB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4225A0" w:rsidRDefault="00C44ACB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113</w:t>
      </w:r>
      <w:r>
        <w:rPr>
          <w:rFonts w:eastAsia="標楷體" w:cs="標楷體"/>
        </w:rPr>
        <w:t>學年度核定版工作計畫。</w:t>
      </w:r>
    </w:p>
    <w:p w:rsidR="004225A0" w:rsidRDefault="00C44ACB">
      <w:pPr>
        <w:pStyle w:val="ad"/>
        <w:numPr>
          <w:ilvl w:val="0"/>
          <w:numId w:val="1"/>
        </w:num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宗旨</w:t>
      </w:r>
    </w:p>
    <w:p w:rsidR="004225A0" w:rsidRDefault="00C44ACB">
      <w:pPr>
        <w:pStyle w:val="ad"/>
        <w:spacing w:line="360" w:lineRule="exact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/>
        </w:rPr>
        <w:t>「模組式課程」與「多元評量與學習歷程檔案設計」線上共備研習，由學科中心研推團隊因應不同科別學生、開課年段、城鄉等需求，設計生命教育「模組式」主題課程與教學計畫，以生活化、具體的將生命教育學習重點整合於課程中，以深化生命教育的教學。</w:t>
      </w:r>
    </w:p>
    <w:p w:rsidR="004225A0" w:rsidRDefault="00C44ACB">
      <w:pPr>
        <w:pStyle w:val="ad"/>
        <w:spacing w:line="360" w:lineRule="exact"/>
        <w:jc w:val="both"/>
      </w:pPr>
      <w:r>
        <w:rPr>
          <w:rFonts w:eastAsia="標楷體"/>
        </w:rPr>
        <w:t xml:space="preserve">　　於</w:t>
      </w:r>
      <w:r>
        <w:rPr>
          <w:rFonts w:eastAsia="標楷體"/>
        </w:rPr>
        <w:t>113</w:t>
      </w:r>
      <w:r>
        <w:rPr>
          <w:rFonts w:eastAsia="標楷體"/>
        </w:rPr>
        <w:t>年度辦理之技術型高中校長生命教育培力工作坊中</w:t>
      </w:r>
      <w:r>
        <w:rPr>
          <w:rFonts w:eastAsia="標楷體" w:cs="標楷體"/>
        </w:rPr>
        <w:t>發現，其校園內的生命課題多與「學習成就與動機」、「人我關係與次文化」、「自我認同與自我價值感」、「生涯選擇、壓力與環境結構因素」四面向有關，故期望透過「模組式」主題課程與教學計畫，將五大核心素養融入其中並以生活化方式呈現，培</w:t>
      </w:r>
      <w:r>
        <w:rPr>
          <w:rFonts w:eastAsia="標楷體" w:cs="標楷體"/>
        </w:rPr>
        <w:t>養教師教學知能同時提供課程教學素材。</w:t>
      </w:r>
    </w:p>
    <w:p w:rsidR="004225A0" w:rsidRDefault="00C44ACB">
      <w:pPr>
        <w:spacing w:line="360" w:lineRule="exact"/>
        <w:jc w:val="both"/>
      </w:pPr>
      <w:r>
        <w:rPr>
          <w:rFonts w:eastAsia="標楷體"/>
          <w:b/>
        </w:rPr>
        <w:t>參、辦理單位</w:t>
      </w:r>
    </w:p>
    <w:p w:rsidR="004225A0" w:rsidRDefault="00C44ACB">
      <w:pPr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4225A0" w:rsidRDefault="00C44ACB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二、辦理單位：普通型高級中等學校生命教育學科中心（國立羅東高中）</w:t>
      </w:r>
    </w:p>
    <w:p w:rsidR="004225A0" w:rsidRDefault="00C44ACB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4225A0" w:rsidRDefault="00C44ACB">
      <w:pPr>
        <w:spacing w:line="360" w:lineRule="exact"/>
        <w:ind w:left="490" w:hanging="348"/>
        <w:jc w:val="both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>一、</w:t>
      </w:r>
      <w:bookmarkStart w:id="2" w:name="_Hlk162857067"/>
      <w:r>
        <w:rPr>
          <w:rFonts w:eastAsia="標楷體"/>
        </w:rPr>
        <w:t>各公私立高中職（含縣立、完全中學）生命教育必修課程授課教師。</w:t>
      </w:r>
    </w:p>
    <w:p w:rsidR="004225A0" w:rsidRDefault="00C44ACB">
      <w:pPr>
        <w:spacing w:line="360" w:lineRule="exact"/>
        <w:ind w:left="490" w:hanging="348"/>
        <w:jc w:val="both"/>
      </w:pPr>
      <w:r>
        <w:rPr>
          <w:rFonts w:eastAsia="標楷體"/>
        </w:rPr>
        <w:t xml:space="preserve">    </w:t>
      </w:r>
      <w:r>
        <w:rPr>
          <w:rFonts w:eastAsia="標楷體"/>
        </w:rPr>
        <w:t>二、</w:t>
      </w:r>
      <w:r>
        <w:rPr>
          <w:rFonts w:ascii="標楷體" w:eastAsia="標楷體" w:hAnsi="標楷體"/>
        </w:rPr>
        <w:t>對於生命教育有興趣之</w:t>
      </w:r>
      <w:r>
        <w:rPr>
          <w:rFonts w:eastAsia="標楷體"/>
        </w:rPr>
        <w:t>各級教育階段</w:t>
      </w:r>
      <w:r>
        <w:rPr>
          <w:rFonts w:ascii="標楷體" w:eastAsia="標楷體" w:hAnsi="標楷體"/>
        </w:rPr>
        <w:t>教師</w:t>
      </w:r>
      <w:bookmarkEnd w:id="2"/>
      <w:r>
        <w:rPr>
          <w:rFonts w:ascii="標楷體" w:eastAsia="標楷體" w:hAnsi="標楷體"/>
        </w:rPr>
        <w:t>。</w:t>
      </w:r>
    </w:p>
    <w:p w:rsidR="004225A0" w:rsidRDefault="00C44ACB">
      <w:pPr>
        <w:spacing w:after="73" w:line="360" w:lineRule="exact"/>
        <w:jc w:val="both"/>
      </w:pPr>
      <w:r>
        <w:rPr>
          <w:rFonts w:eastAsia="標楷體"/>
          <w:b/>
        </w:rPr>
        <w:t>伍、</w:t>
      </w:r>
      <w:r>
        <w:rPr>
          <w:rFonts w:eastAsia="標楷體" w:cs="標楷體"/>
          <w:b/>
          <w:shd w:val="clear" w:color="auto" w:fill="FFFFFF"/>
        </w:rPr>
        <w:t>辦理方式</w:t>
      </w:r>
    </w:p>
    <w:tbl>
      <w:tblPr>
        <w:tblW w:w="100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003"/>
        <w:gridCol w:w="1984"/>
        <w:gridCol w:w="1985"/>
        <w:gridCol w:w="3384"/>
      </w:tblGrid>
      <w:tr w:rsidR="004225A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  <w:shd w:val="clear" w:color="auto" w:fill="FFFFFF"/>
              </w:rPr>
              <w:t>場次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  <w:shd w:val="clear" w:color="auto" w:fill="FFFFFF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  <w:shd w:val="clear" w:color="auto" w:fill="FFFFFF"/>
              </w:rPr>
              <w:t>課程及會議室代碼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  <w:shd w:val="clear" w:color="auto" w:fill="FFFFFF"/>
              </w:rPr>
              <w:t>主題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  <w:shd w:val="clear" w:color="auto" w:fill="FFFFFF"/>
              </w:rPr>
              <w:t>講師</w:t>
            </w:r>
          </w:p>
        </w:tc>
      </w:tr>
      <w:tr w:rsidR="004225A0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一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pStyle w:val="ad"/>
              <w:tabs>
                <w:tab w:val="left" w:pos="574"/>
              </w:tabs>
              <w:autoSpaceDE w:val="0"/>
              <w:spacing w:line="360" w:lineRule="exact"/>
              <w:ind w:left="0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113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年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8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月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14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日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(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三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)</w:t>
            </w:r>
          </w:p>
          <w:p w:rsidR="004225A0" w:rsidRDefault="00C44ACB">
            <w:pPr>
              <w:pStyle w:val="ad"/>
              <w:tabs>
                <w:tab w:val="left" w:pos="574"/>
              </w:tabs>
              <w:autoSpaceDE w:val="0"/>
              <w:spacing w:line="360" w:lineRule="exact"/>
              <w:ind w:left="0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10:00-12:00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2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4439454</w:t>
            </w:r>
          </w:p>
          <w:p w:rsidR="004225A0" w:rsidRDefault="00C44ACB">
            <w:pPr>
              <w:tabs>
                <w:tab w:val="left" w:pos="510"/>
              </w:tabs>
              <w:spacing w:line="32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rzv-rhxd-ayj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</w:rPr>
              <w:t>人我關係與次文化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國立曾文高級農工職業學校</w:t>
            </w:r>
          </w:p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黃維如老師</w:t>
            </w:r>
          </w:p>
        </w:tc>
      </w:tr>
      <w:tr w:rsidR="004225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pStyle w:val="ad"/>
              <w:tabs>
                <w:tab w:val="left" w:pos="574"/>
              </w:tabs>
              <w:autoSpaceDE w:val="0"/>
              <w:spacing w:line="360" w:lineRule="exact"/>
              <w:ind w:left="0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113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年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8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月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23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日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(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五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)</w:t>
            </w:r>
          </w:p>
          <w:p w:rsidR="004225A0" w:rsidRDefault="00C44ACB">
            <w:pPr>
              <w:pStyle w:val="ad"/>
              <w:tabs>
                <w:tab w:val="left" w:pos="574"/>
              </w:tabs>
              <w:autoSpaceDE w:val="0"/>
              <w:spacing w:line="360" w:lineRule="exact"/>
              <w:ind w:left="0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14:00-16:00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2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4439455</w:t>
            </w:r>
          </w:p>
          <w:p w:rsidR="004225A0" w:rsidRDefault="00C44ACB">
            <w:pPr>
              <w:tabs>
                <w:tab w:val="left" w:pos="510"/>
              </w:tabs>
              <w:spacing w:line="32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wze-owou-gtu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</w:rPr>
              <w:t>生涯選擇、壓力與環境結構因素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新北市立三重高級商工職業學校</w:t>
            </w:r>
          </w:p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傅冠婷老師</w:t>
            </w:r>
          </w:p>
        </w:tc>
      </w:tr>
      <w:tr w:rsidR="004225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pStyle w:val="ad"/>
              <w:tabs>
                <w:tab w:val="left" w:pos="574"/>
              </w:tabs>
              <w:autoSpaceDE w:val="0"/>
              <w:spacing w:line="360" w:lineRule="exact"/>
              <w:ind w:left="0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113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年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8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月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28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日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(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三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)</w:t>
            </w:r>
          </w:p>
          <w:p w:rsidR="004225A0" w:rsidRDefault="00C44ACB">
            <w:pPr>
              <w:pStyle w:val="ad"/>
              <w:tabs>
                <w:tab w:val="left" w:pos="574"/>
              </w:tabs>
              <w:autoSpaceDE w:val="0"/>
              <w:spacing w:line="360" w:lineRule="exact"/>
              <w:ind w:left="0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14:00-16:00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2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4439457</w:t>
            </w:r>
          </w:p>
          <w:p w:rsidR="004225A0" w:rsidRDefault="00C44ACB">
            <w:pPr>
              <w:tabs>
                <w:tab w:val="left" w:pos="510"/>
              </w:tabs>
              <w:spacing w:line="32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ccj-cgpx-mrx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</w:rPr>
              <w:t>自我認同與</w:t>
            </w:r>
          </w:p>
          <w:p w:rsidR="004225A0" w:rsidRDefault="00C44ACB">
            <w:pPr>
              <w:tabs>
                <w:tab w:val="left" w:pos="510"/>
              </w:tabs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</w:rPr>
              <w:t>自我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價值</w:t>
            </w:r>
            <w:r>
              <w:rPr>
                <w:rFonts w:eastAsia="標楷體" w:cs="標楷體"/>
                <w:b/>
                <w:sz w:val="22"/>
                <w:szCs w:val="22"/>
              </w:rPr>
              <w:t>感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國立岡山高級農工職業學校</w:t>
            </w:r>
          </w:p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洪培忻老師</w:t>
            </w:r>
          </w:p>
        </w:tc>
      </w:tr>
      <w:tr w:rsidR="004225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四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pStyle w:val="ad"/>
              <w:tabs>
                <w:tab w:val="left" w:pos="574"/>
              </w:tabs>
              <w:autoSpaceDE w:val="0"/>
              <w:spacing w:line="360" w:lineRule="exact"/>
              <w:ind w:left="0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113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年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9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月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6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日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(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五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t>)</w:t>
            </w:r>
          </w:p>
          <w:p w:rsidR="004225A0" w:rsidRDefault="00C44ACB">
            <w:pPr>
              <w:pStyle w:val="ad"/>
              <w:tabs>
                <w:tab w:val="left" w:pos="574"/>
              </w:tabs>
              <w:autoSpaceDE w:val="0"/>
              <w:spacing w:line="360" w:lineRule="exact"/>
              <w:ind w:left="0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14:00-16:00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2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4439458</w:t>
            </w:r>
            <w:r>
              <w:rPr>
                <w:rFonts w:ascii="times new roamn" w:eastAsia="標楷體" w:hAnsi="times new roamn"/>
                <w:sz w:val="22"/>
                <w:szCs w:val="22"/>
              </w:rPr>
              <w:br/>
            </w:r>
            <w:r>
              <w:rPr>
                <w:rFonts w:ascii="times new roamn" w:eastAsia="標楷體" w:hAnsi="times new roamn"/>
                <w:sz w:val="22"/>
                <w:szCs w:val="22"/>
              </w:rPr>
              <w:t>yin-tmez-ofk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</w:rPr>
              <w:t>學習成就與動機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國立永靖高級工業職業學校</w:t>
            </w:r>
          </w:p>
          <w:p w:rsidR="004225A0" w:rsidRDefault="00C44ACB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ascii="times new roamn" w:eastAsia="標楷體" w:hAnsi="times new roamn"/>
                <w:sz w:val="22"/>
                <w:szCs w:val="22"/>
              </w:rPr>
              <w:t>陳惠如老師</w:t>
            </w:r>
          </w:p>
        </w:tc>
      </w:tr>
    </w:tbl>
    <w:p w:rsidR="004225A0" w:rsidRDefault="00C44ACB">
      <w:pPr>
        <w:spacing w:before="73"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4225A0" w:rsidRDefault="00C44ACB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每場次共備研習核發</w:t>
      </w:r>
      <w:r>
        <w:rPr>
          <w:rFonts w:eastAsia="標楷體" w:cs="標楷體"/>
        </w:rPr>
        <w:t>2</w:t>
      </w:r>
      <w:r>
        <w:rPr>
          <w:rFonts w:eastAsia="標楷體" w:cs="標楷體"/>
        </w:rPr>
        <w:t>小時，研習前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分鐘開始入場，該場次研習資料於當日對話框內置入連結，結束前</w:t>
      </w:r>
      <w:r>
        <w:rPr>
          <w:rFonts w:eastAsia="標楷體" w:cs="標楷體"/>
        </w:rPr>
        <w:t>10</w:t>
      </w:r>
      <w:r>
        <w:rPr>
          <w:rFonts w:eastAsia="標楷體" w:cs="標楷體"/>
        </w:rPr>
        <w:t>分鐘於對話框內貼上回饋單，以回饋單做為研習之簽到退，未填寫者恕不核發時數，敬請見諒。</w:t>
      </w:r>
    </w:p>
    <w:p w:rsidR="004225A0" w:rsidRDefault="00C44ACB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李伊婷小姐</w:t>
      </w:r>
    </w:p>
    <w:p w:rsidR="004225A0" w:rsidRDefault="00C44ACB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hyperlink r:id="rId7" w:history="1">
        <w:r>
          <w:rPr>
            <w:rStyle w:val="a3"/>
            <w:rFonts w:eastAsia="標楷體"/>
            <w:bCs/>
            <w:kern w:val="0"/>
            <w:shd w:val="clear" w:color="auto" w:fill="FFFFFF"/>
          </w:rPr>
          <w:t>lifeedultsh@gmail.com</w:t>
        </w:r>
      </w:hyperlink>
      <w:r>
        <w:rPr>
          <w:rFonts w:eastAsia="標楷體"/>
          <w:bCs/>
          <w:kern w:val="0"/>
          <w:shd w:val="clear" w:color="auto" w:fill="FFFFFF"/>
        </w:rPr>
        <w:t>。</w:t>
      </w:r>
    </w:p>
    <w:p w:rsidR="004225A0" w:rsidRDefault="00C44ACB">
      <w:pPr>
        <w:spacing w:before="73"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lastRenderedPageBreak/>
        <w:t>柒、經費</w:t>
      </w:r>
    </w:p>
    <w:p w:rsidR="004225A0" w:rsidRDefault="00C44ACB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本研習所需之</w:t>
      </w:r>
      <w:r>
        <w:rPr>
          <w:rFonts w:eastAsia="標楷體"/>
        </w:rPr>
        <w:t>經費</w:t>
      </w:r>
      <w:r>
        <w:rPr>
          <w:rFonts w:eastAsia="標楷體" w:cs="標楷體"/>
        </w:rPr>
        <w:t>，由生命教育學科中心</w:t>
      </w:r>
      <w:r>
        <w:rPr>
          <w:rFonts w:eastAsia="標楷體" w:cs="標楷體"/>
        </w:rPr>
        <w:t>112</w:t>
      </w:r>
      <w:r>
        <w:rPr>
          <w:rFonts w:eastAsia="標楷體" w:cs="標楷體"/>
        </w:rPr>
        <w:t>學年度工作計畫核定經費支應。</w:t>
      </w:r>
    </w:p>
    <w:p w:rsidR="004225A0" w:rsidRDefault="00C44ACB">
      <w:pPr>
        <w:spacing w:before="73"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4225A0" w:rsidRDefault="00C44ACB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惠予參加人員公差假。</w:t>
      </w:r>
    </w:p>
    <w:p w:rsidR="004225A0" w:rsidRDefault="00C44ACB">
      <w:pPr>
        <w:spacing w:line="360" w:lineRule="exact"/>
        <w:ind w:left="960" w:hanging="480"/>
        <w:jc w:val="both"/>
        <w:rPr>
          <w:rFonts w:eastAsia="標楷體"/>
        </w:rPr>
      </w:pPr>
      <w:r>
        <w:rPr>
          <w:rFonts w:eastAsia="標楷體"/>
        </w:rPr>
        <w:t>二、若遇不可抗力之因素，本中心有權更改研習方式或延期，並以全教網</w:t>
      </w:r>
      <w:r>
        <w:rPr>
          <w:rFonts w:eastAsia="標楷體"/>
        </w:rPr>
        <w:t>mail</w:t>
      </w:r>
      <w:r>
        <w:rPr>
          <w:rFonts w:eastAsia="標楷體"/>
        </w:rPr>
        <w:t>、粉絲專頁「教育部生命教育學科中心」通知。</w:t>
      </w:r>
    </w:p>
    <w:p w:rsidR="004225A0" w:rsidRDefault="004225A0">
      <w:pPr>
        <w:spacing w:line="360" w:lineRule="exact"/>
        <w:ind w:left="960" w:hanging="480"/>
        <w:jc w:val="both"/>
        <w:rPr>
          <w:rFonts w:eastAsia="標楷體"/>
        </w:rPr>
      </w:pPr>
    </w:p>
    <w:p w:rsidR="004225A0" w:rsidRDefault="004225A0">
      <w:pPr>
        <w:spacing w:line="360" w:lineRule="exact"/>
        <w:jc w:val="both"/>
        <w:rPr>
          <w:rFonts w:eastAsia="標楷體"/>
        </w:rPr>
      </w:pPr>
    </w:p>
    <w:sectPr w:rsidR="004225A0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CB" w:rsidRDefault="00C44ACB">
      <w:pPr>
        <w:spacing w:line="240" w:lineRule="auto"/>
      </w:pPr>
      <w:r>
        <w:separator/>
      </w:r>
    </w:p>
  </w:endnote>
  <w:endnote w:type="continuationSeparator" w:id="0">
    <w:p w:rsidR="00C44ACB" w:rsidRDefault="00C44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am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CB" w:rsidRDefault="00C44AC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44ACB" w:rsidRDefault="00C44A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95F"/>
    <w:multiLevelType w:val="multilevel"/>
    <w:tmpl w:val="803C1700"/>
    <w:lvl w:ilvl="0">
      <w:start w:val="2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25A0"/>
    <w:rsid w:val="004225A0"/>
    <w:rsid w:val="00840A81"/>
    <w:rsid w:val="00C4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4373F-7A2B-4FA2-9A44-ABB5D235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paragraph" w:styleId="2">
    <w:name w:val="heading 2"/>
    <w:basedOn w:val="a"/>
    <w:pPr>
      <w:widowControl/>
      <w:suppressAutoHyphens w:val="0"/>
      <w:spacing w:before="100" w:after="100" w:line="240" w:lineRule="auto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1">
    <w:name w:val="清單段落1"/>
    <w:basedOn w:val="a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Pr>
      <w:rFonts w:ascii="Times New Roman" w:hAnsi="Times New Roman" w:cs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  <w:style w:type="character" w:customStyle="1" w:styleId="20">
    <w:name w:val="標題 2 字元"/>
    <w:basedOn w:val="a0"/>
    <w:rPr>
      <w:rFonts w:ascii="新細明體" w:hAnsi="新細明體" w:cs="新細明體"/>
      <w:b/>
      <w:bCs/>
      <w:kern w:val="0"/>
      <w:sz w:val="36"/>
      <w:szCs w:val="36"/>
    </w:rPr>
  </w:style>
  <w:style w:type="character" w:customStyle="1" w:styleId="af5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feedult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>KFSH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User</cp:lastModifiedBy>
  <cp:revision>2</cp:revision>
  <cp:lastPrinted>2023-02-23T00:31:00Z</cp:lastPrinted>
  <dcterms:created xsi:type="dcterms:W3CDTF">2024-07-12T00:33:00Z</dcterms:created>
  <dcterms:modified xsi:type="dcterms:W3CDTF">2024-07-12T00:33:00Z</dcterms:modified>
</cp:coreProperties>
</file>