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49" w:rsidRPr="00B33CB4" w:rsidRDefault="00B33CB4" w:rsidP="00900CE6">
      <w:pPr>
        <w:snapToGrid w:val="0"/>
        <w:ind w:left="482"/>
        <w:jc w:val="center"/>
        <w:rPr>
          <w:rFonts w:ascii="標楷體" w:eastAsia="標楷體" w:hAnsi="標楷體" w:cs="Arial"/>
          <w:sz w:val="45"/>
          <w:szCs w:val="45"/>
          <w:shd w:val="clear" w:color="auto" w:fill="FFFFFF"/>
        </w:rPr>
      </w:pPr>
      <w:r w:rsidRPr="00B33CB4">
        <w:rPr>
          <w:rFonts w:ascii="標楷體" w:eastAsia="標楷體" w:hAnsi="標楷體" w:cs="Arial"/>
          <w:sz w:val="45"/>
          <w:szCs w:val="45"/>
          <w:shd w:val="clear" w:color="auto" w:fill="FFFFFF"/>
        </w:rPr>
        <w:t>新竹市私立光復高級中學</w:t>
      </w:r>
    </w:p>
    <w:p w:rsidR="00B169AB" w:rsidRPr="00A34765" w:rsidRDefault="00D87B49" w:rsidP="00900CE6">
      <w:pPr>
        <w:snapToGrid w:val="0"/>
        <w:ind w:left="482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設備</w:t>
      </w:r>
      <w:r w:rsidR="00B169AB" w:rsidRPr="00A34765">
        <w:rPr>
          <w:rFonts w:ascii="標楷體" w:eastAsia="標楷體" w:hAnsi="標楷體" w:hint="eastAsia"/>
          <w:sz w:val="40"/>
          <w:szCs w:val="40"/>
        </w:rPr>
        <w:t>規範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60"/>
        <w:gridCol w:w="6912"/>
        <w:gridCol w:w="851"/>
        <w:gridCol w:w="850"/>
      </w:tblGrid>
      <w:tr w:rsidR="00BE1A25" w:rsidRPr="00D05181" w:rsidTr="00E643BC">
        <w:trPr>
          <w:trHeight w:val="526"/>
        </w:trPr>
        <w:tc>
          <w:tcPr>
            <w:tcW w:w="700" w:type="dxa"/>
            <w:vAlign w:val="center"/>
          </w:tcPr>
          <w:p w:rsidR="00BE1A25" w:rsidRPr="00D05181" w:rsidRDefault="00BE1A25" w:rsidP="00DE2033">
            <w:pPr>
              <w:snapToGrid w:val="0"/>
              <w:spacing w:before="100" w:beforeAutospacing="1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項次</w:t>
            </w:r>
          </w:p>
        </w:tc>
        <w:tc>
          <w:tcPr>
            <w:tcW w:w="1460" w:type="dxa"/>
            <w:vAlign w:val="center"/>
          </w:tcPr>
          <w:p w:rsidR="00BE1A25" w:rsidRPr="00D05181" w:rsidRDefault="00BE1A25" w:rsidP="007463C9">
            <w:pPr>
              <w:snapToGrid w:val="0"/>
              <w:spacing w:before="100" w:beforeAutospacing="1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品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6912" w:type="dxa"/>
            <w:vAlign w:val="center"/>
          </w:tcPr>
          <w:p w:rsidR="00BE1A25" w:rsidRPr="00D05181" w:rsidRDefault="00BE1A25" w:rsidP="00DE2033">
            <w:pPr>
              <w:snapToGrid w:val="0"/>
              <w:spacing w:before="100" w:beforeAutospacing="1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詳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細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proofErr w:type="gramStart"/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規</w:t>
            </w:r>
            <w:proofErr w:type="gramEnd"/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格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及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proofErr w:type="gramStart"/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特</w:t>
            </w:r>
            <w:proofErr w:type="gramEnd"/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性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需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求</w:t>
            </w:r>
          </w:p>
        </w:tc>
        <w:tc>
          <w:tcPr>
            <w:tcW w:w="851" w:type="dxa"/>
          </w:tcPr>
          <w:p w:rsidR="00BE1A25" w:rsidRPr="00D05181" w:rsidRDefault="00BE1A25" w:rsidP="00BE1A25">
            <w:pPr>
              <w:snapToGrid w:val="0"/>
              <w:spacing w:before="100" w:beforeAutospacing="1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數量</w:t>
            </w:r>
          </w:p>
        </w:tc>
        <w:tc>
          <w:tcPr>
            <w:tcW w:w="850" w:type="dxa"/>
          </w:tcPr>
          <w:p w:rsidR="00BE1A25" w:rsidRPr="00D05181" w:rsidRDefault="00BE1A25" w:rsidP="00DE2033">
            <w:pPr>
              <w:snapToGrid w:val="0"/>
              <w:spacing w:before="100" w:beforeAutospacing="1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備註</w:t>
            </w:r>
          </w:p>
        </w:tc>
      </w:tr>
      <w:tr w:rsidR="00BE1A25" w:rsidRPr="00D05181" w:rsidTr="00E643BC">
        <w:trPr>
          <w:trHeight w:val="4251"/>
        </w:trPr>
        <w:tc>
          <w:tcPr>
            <w:tcW w:w="700" w:type="dxa"/>
          </w:tcPr>
          <w:p w:rsidR="00BE1A25" w:rsidRPr="00D05181" w:rsidRDefault="00BE1A25" w:rsidP="00DE2033">
            <w:pPr>
              <w:snapToGrid w:val="0"/>
              <w:spacing w:before="100" w:beforeAutospacing="1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proofErr w:type="gramStart"/>
            <w:r w:rsidRPr="00D05181">
              <w:rPr>
                <w:rFonts w:asciiTheme="minorHAnsi" w:eastAsia="標楷體" w:hAnsiTheme="minorHAnsi" w:cs="Arial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60" w:type="dxa"/>
          </w:tcPr>
          <w:p w:rsidR="00BE1A25" w:rsidRDefault="007463C9" w:rsidP="007463C9">
            <w:pPr>
              <w:snapToGrid w:val="0"/>
              <w:spacing w:before="100" w:beforeAutospacing="1"/>
              <w:jc w:val="center"/>
              <w:rPr>
                <w:rFonts w:asciiTheme="minorHAnsi" w:eastAsia="標楷體" w:hAnsiTheme="minorHAnsi" w:cs="Arial" w:hint="eastAsia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公務車</w:t>
            </w:r>
          </w:p>
          <w:p w:rsidR="00E643BC" w:rsidRPr="00D05181" w:rsidRDefault="00E643BC" w:rsidP="007463C9">
            <w:pPr>
              <w:snapToGrid w:val="0"/>
              <w:spacing w:before="100" w:beforeAutospacing="1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6912" w:type="dxa"/>
          </w:tcPr>
          <w:p w:rsidR="007463C9" w:rsidRPr="007463C9" w:rsidRDefault="007463C9" w:rsidP="007463C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動力科技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傳動方式 : 前輪傳動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壓縮比 : 16.5 ± 0.5 : 1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 xml:space="preserve">引擎形式 : 2.0L </w:t>
            </w:r>
            <w:proofErr w:type="spell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EcoBlue</w:t>
            </w:r>
            <w:proofErr w:type="spell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直列四缸渦輪增壓柴油引擎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引擎科技 : Auto-Start-Stop引擎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自動啟閉系統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排氣量(c.c.) : 1995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最大扭力(kg-m/rpm) : 39.3 / 1,500~2,000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最大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馬力(</w:t>
            </w:r>
            <w:proofErr w:type="spellStart"/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ps</w:t>
            </w:r>
            <w:proofErr w:type="spell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/rpm) : 130 / 3,500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燃油供給系統 : 高壓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共軌缸內直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噴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缸徑 x 衝程(mm) : 84.0 x 90.0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 xml:space="preserve">變速箱形式 : </w:t>
            </w:r>
            <w:proofErr w:type="spell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SelectShift</w:t>
            </w:r>
            <w:proofErr w:type="spell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™六速手自排</w:t>
            </w:r>
          </w:p>
          <w:p w:rsidR="007463C9" w:rsidRPr="007463C9" w:rsidRDefault="007463C9" w:rsidP="007463C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基本規格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前後輪距(mm) : 1,736 / 1,720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前懸吊系統 : 麥花臣獨立懸吊+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前防傾桿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後懸吊系統 : 葉片彈簧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最小迴轉半徑(m) : 6.7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油箱容量(L) : 70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煞車系統 : 四輪碟煞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車重(kg) : 2435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車長/寬/高/軸距(mm) : 5,339 / 2,030 / 1,976 / 3,300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輪胎尺寸/形式 : 215 / 65R16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轉向系統 : 機械液壓式動力輔助轉向系統(HPAS)</w:t>
            </w:r>
          </w:p>
          <w:p w:rsidR="007463C9" w:rsidRPr="007463C9" w:rsidRDefault="007463C9" w:rsidP="007463C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外觀配置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上掀式尾門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專屬左右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車側上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下車踏板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後座左右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雙開滑門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後座第一排車窗(外推式)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後座第二排車窗(固定式)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車身同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色車側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後視鏡搭載方向燈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輪圈尺寸 / 材質 : 16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吋鋁圈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轉向輔助燈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電動調整與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收折車側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後視鏡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lastRenderedPageBreak/>
              <w:t>駕駛艙電動窗</w:t>
            </w:r>
          </w:p>
          <w:p w:rsidR="007463C9" w:rsidRPr="007463C9" w:rsidRDefault="007463C9" w:rsidP="007463C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安全科技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ABS防鎖死煞車控制系統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ALC主動式負載控制系統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DPF柴油碳微粒過濾器警示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EBA煞車力道輔助系統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EBD電子煞車力道分配系統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EBL緊急制動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雙閃輔助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燈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ESP電子車身動態穩定系統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HSA斜坡起步輔助系統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LIM 限速系統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RSC</w:t>
            </w:r>
            <w:r w:rsidRPr="007463C9">
              <w:rPr>
                <w:rFonts w:ascii="新細明體" w:hAnsi="新細明體" w:cs="新細明體" w:hint="eastAsia"/>
                <w:kern w:val="0"/>
                <w:vertAlign w:val="superscript"/>
                <w:lang w:eastAsia="zh-Hans"/>
              </w:rPr>
              <w:t>TM</w:t>
            </w: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 xml:space="preserve"> 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車輛防滾系統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SRS輔助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氣囊標配數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 xml:space="preserve"> : 6具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SWS側風行車穩定系統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TCS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循跡防滑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控制系統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TPMS胎壓偵測系統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TVC扭力分配控制系統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全方位碰撞警示系統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前後霧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燈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後座ISOFIX兒童安全座椅固定系統 : 4組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鑰匙內建P.A.T.S系統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雙側邊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簾幕式SRS輔助氣囊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雙前座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SRS輔助氣囊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雙前座車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側SRS輔助氣囊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駕駛座安全帶未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繫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警示</w:t>
            </w:r>
          </w:p>
          <w:p w:rsidR="007463C9" w:rsidRPr="007463C9" w:rsidRDefault="007463C9" w:rsidP="007463C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座艙配置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8人座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SYNC3</w:t>
            </w:r>
            <w:r w:rsidRPr="007463C9">
              <w:rPr>
                <w:rFonts w:ascii="新細明體" w:hAnsi="新細明體" w:cs="新細明體" w:hint="eastAsia"/>
                <w:kern w:val="0"/>
                <w:vertAlign w:val="superscript"/>
                <w:lang w:eastAsia="zh-Hans"/>
              </w:rPr>
              <w:t>®</w:t>
            </w: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娛樂通訊整合系統 (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含聲控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/藍牙/USB)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三幅式方向盤(皮質包覆/四向調整)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中控台彩色螢幕 : 4.5吋螢幕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中控台隱藏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式上掀置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物空間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倒車顯影輔助系統 : 附停車導引動態指示線與zoom-in功能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全車USB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插槽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 xml:space="preserve"> : 全車共8組(6組位於乘客艙)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前座可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調整式頭枕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(高低)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前座座椅加熱功能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副駕駛座遮陽板 : (附照明燈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及票夾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定速巡航系統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lastRenderedPageBreak/>
              <w:t>室內空氣粉塵濾淨器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座椅材質/形式 : 時尚條紋布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椅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座艙色系 : 歐風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雙色內裝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後座獨立空調控制系統及出風口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後座第一排座椅(前傾、翻折、拆卸、對座)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後座第二排座椅(前傾、翻折、拆卸)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後擋玻璃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雨刷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排檔座收納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空間(內含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兩組置杯架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方向盤多功能鍵(行車資訊/電話/音響控制鍵)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智慧型整合式旅程電腦(單次行駛里程/剩餘里程/平均油耗/瞬間油耗/平均車速/車外溫度顯示)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會議室對座模式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正副駕駛座可調式獨立扶手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環艙臨場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感揚聲器組合 : 10具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眼鏡置物盒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緊急救援通訊系統(SYNC</w:t>
            </w:r>
            <w:r w:rsidRPr="007463C9">
              <w:rPr>
                <w:rFonts w:ascii="新細明體" w:hAnsi="新細明體" w:cs="新細明體" w:hint="eastAsia"/>
                <w:kern w:val="0"/>
                <w:vertAlign w:val="superscript"/>
                <w:lang w:eastAsia="zh-Hans"/>
              </w:rPr>
              <w:t>®</w:t>
            </w: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連接服務)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行李廂12V插座 : 一組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廂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照明燈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車室閱讀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燈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間歇式雨刷</w:t>
            </w:r>
            <w:proofErr w:type="gramEnd"/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駕駛座前方置物箱(內含12V插座與USB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插槽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)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駕駛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座腰靠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調整功能 : 手動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駕駛座調整功能 : 手動10向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駕駛座遮陽板 : (附照明燈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及票夾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)</w:t>
            </w:r>
          </w:p>
          <w:p w:rsidR="007463C9" w:rsidRPr="007463C9" w:rsidRDefault="007463C9" w:rsidP="007463C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能源效率標示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年耗油量(L) : 1095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排氣量等級 : 超過1,800c.c.至2,400c.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c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.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油耗測試值(平均耗能km/L) : 13.7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耗能測試方式 : 歐盟1,999 / 100 / EC指令及其後續修正指令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能源效率等級 : 1級</w:t>
            </w:r>
          </w:p>
          <w:p w:rsidR="007463C9" w:rsidRPr="007463C9" w:rsidRDefault="007463C9" w:rsidP="007463C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車身尺寸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2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廂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容積(公升) : 1930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2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廂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底板至車頂高度(mm) : 1294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2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廂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最大寬度(mm) : 1752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2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廂最窄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寬度(mm) : 1351</w:t>
            </w:r>
          </w:p>
          <w:p w:rsidR="007463C9" w:rsidRPr="007463C9" w:rsidRDefault="007463C9" w:rsidP="007463C9">
            <w:pPr>
              <w:widowControl/>
              <w:numPr>
                <w:ilvl w:val="1"/>
                <w:numId w:val="42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廂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縱深(自第三排座椅算起/mm) : 1017</w:t>
            </w:r>
          </w:p>
          <w:p w:rsidR="00BE1A25" w:rsidRPr="007463C9" w:rsidRDefault="007463C9" w:rsidP="007463C9">
            <w:pPr>
              <w:widowControl/>
              <w:numPr>
                <w:ilvl w:val="1"/>
                <w:numId w:val="42"/>
              </w:numPr>
              <w:spacing w:before="100" w:beforeAutospacing="1" w:after="100" w:afterAutospacing="1"/>
              <w:rPr>
                <w:rFonts w:ascii="新細明體" w:hAnsi="新細明體" w:cs="新細明體"/>
                <w:kern w:val="0"/>
                <w:lang w:eastAsia="zh-Hans"/>
              </w:rPr>
            </w:pPr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行李</w:t>
            </w:r>
            <w:proofErr w:type="gramStart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廂</w:t>
            </w:r>
            <w:proofErr w:type="gramEnd"/>
            <w:r w:rsidRPr="007463C9">
              <w:rPr>
                <w:rFonts w:ascii="新細明體" w:hAnsi="新細明體" w:cs="新細明體" w:hint="eastAsia"/>
                <w:kern w:val="0"/>
                <w:lang w:eastAsia="zh-Hans"/>
              </w:rPr>
              <w:t>縱深(自第二排座椅算起/mm) : 1875</w:t>
            </w:r>
          </w:p>
        </w:tc>
        <w:tc>
          <w:tcPr>
            <w:tcW w:w="851" w:type="dxa"/>
          </w:tcPr>
          <w:p w:rsidR="00BE1A25" w:rsidRPr="00D05181" w:rsidRDefault="007463C9" w:rsidP="00BE1A25">
            <w:pPr>
              <w:widowControl/>
              <w:snapToGrid w:val="0"/>
              <w:spacing w:before="100" w:beforeAutospacing="1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lastRenderedPageBreak/>
              <w:t>乙台</w:t>
            </w:r>
          </w:p>
        </w:tc>
        <w:tc>
          <w:tcPr>
            <w:tcW w:w="850" w:type="dxa"/>
          </w:tcPr>
          <w:p w:rsidR="00BE1A25" w:rsidRPr="00D05181" w:rsidRDefault="00E643BC" w:rsidP="00E643BC">
            <w:pPr>
              <w:widowControl/>
              <w:snapToGrid w:val="0"/>
              <w:spacing w:before="100" w:beforeAutospacing="1"/>
              <w:ind w:left="360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福特旅行家</w:t>
            </w:r>
          </w:p>
        </w:tc>
        <w:bookmarkStart w:id="0" w:name="_GoBack"/>
        <w:bookmarkEnd w:id="0"/>
      </w:tr>
    </w:tbl>
    <w:p w:rsidR="00B169AB" w:rsidRPr="00A34765" w:rsidRDefault="00B169AB" w:rsidP="0034068D">
      <w:pPr>
        <w:snapToGrid w:val="0"/>
        <w:spacing w:line="360" w:lineRule="exact"/>
      </w:pPr>
    </w:p>
    <w:sectPr w:rsidR="00B169AB" w:rsidRPr="00A34765" w:rsidSect="007463C9">
      <w:footerReference w:type="even" r:id="rId9"/>
      <w:footerReference w:type="default" r:id="rId10"/>
      <w:pgSz w:w="11906" w:h="16838"/>
      <w:pgMar w:top="709" w:right="1021" w:bottom="851" w:left="102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E7" w:rsidRDefault="00C30EE7">
      <w:r>
        <w:separator/>
      </w:r>
    </w:p>
  </w:endnote>
  <w:endnote w:type="continuationSeparator" w:id="0">
    <w:p w:rsidR="00C30EE7" w:rsidRDefault="00C3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8D" w:rsidRDefault="009B4E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5C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5C8D" w:rsidRDefault="009A5C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8D" w:rsidRDefault="009A5C8D">
    <w:pPr>
      <w:pStyle w:val="a7"/>
      <w:framePr w:w="722" w:wrap="around" w:vAnchor="text" w:hAnchor="page" w:x="5702" w:y="1"/>
      <w:rPr>
        <w:rStyle w:val="a8"/>
      </w:rPr>
    </w:pPr>
    <w:r>
      <w:rPr>
        <w:rStyle w:val="a8"/>
        <w:rFonts w:hint="eastAsia"/>
      </w:rPr>
      <w:t>第</w:t>
    </w:r>
    <w:r w:rsidR="009B4E06">
      <w:rPr>
        <w:rStyle w:val="a8"/>
      </w:rPr>
      <w:fldChar w:fldCharType="begin"/>
    </w:r>
    <w:r>
      <w:rPr>
        <w:rStyle w:val="a8"/>
      </w:rPr>
      <w:instrText xml:space="preserve">PAGE  </w:instrText>
    </w:r>
    <w:r w:rsidR="009B4E06">
      <w:rPr>
        <w:rStyle w:val="a8"/>
      </w:rPr>
      <w:fldChar w:fldCharType="separate"/>
    </w:r>
    <w:r w:rsidR="00E643BC">
      <w:rPr>
        <w:rStyle w:val="a8"/>
        <w:noProof/>
      </w:rPr>
      <w:t>2</w:t>
    </w:r>
    <w:r w:rsidR="009B4E06">
      <w:rPr>
        <w:rStyle w:val="a8"/>
      </w:rPr>
      <w:fldChar w:fldCharType="end"/>
    </w:r>
    <w:r>
      <w:rPr>
        <w:rStyle w:val="a8"/>
        <w:rFonts w:hint="eastAsia"/>
      </w:rPr>
      <w:t>頁</w:t>
    </w:r>
  </w:p>
  <w:p w:rsidR="009A5C8D" w:rsidRDefault="009A5C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E7" w:rsidRDefault="00C30EE7">
      <w:r>
        <w:separator/>
      </w:r>
    </w:p>
  </w:footnote>
  <w:footnote w:type="continuationSeparator" w:id="0">
    <w:p w:rsidR="00C30EE7" w:rsidRDefault="00C3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32A"/>
    <w:multiLevelType w:val="hybridMultilevel"/>
    <w:tmpl w:val="FA38E140"/>
    <w:lvl w:ilvl="0" w:tplc="D5B88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725C12"/>
    <w:multiLevelType w:val="hybridMultilevel"/>
    <w:tmpl w:val="1C74F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180D6C"/>
    <w:multiLevelType w:val="hybridMultilevel"/>
    <w:tmpl w:val="18C0C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681DB3"/>
    <w:multiLevelType w:val="hybridMultilevel"/>
    <w:tmpl w:val="C638CA4C"/>
    <w:lvl w:ilvl="0" w:tplc="7E0CFD86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7412F9"/>
    <w:multiLevelType w:val="hybridMultilevel"/>
    <w:tmpl w:val="A5869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535A68"/>
    <w:multiLevelType w:val="hybridMultilevel"/>
    <w:tmpl w:val="9E7C7C44"/>
    <w:lvl w:ilvl="0" w:tplc="0428B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F57229"/>
    <w:multiLevelType w:val="hybridMultilevel"/>
    <w:tmpl w:val="D4DC7A8C"/>
    <w:lvl w:ilvl="0" w:tplc="AEFA615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464C9C"/>
    <w:multiLevelType w:val="hybridMultilevel"/>
    <w:tmpl w:val="A78C385A"/>
    <w:lvl w:ilvl="0" w:tplc="04090001">
      <w:start w:val="1"/>
      <w:numFmt w:val="bullet"/>
      <w:lvlText w:val=""/>
      <w:lvlJc w:val="left"/>
      <w:pPr>
        <w:ind w:left="13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1" w:hanging="480"/>
      </w:pPr>
      <w:rPr>
        <w:rFonts w:ascii="Wingdings" w:hAnsi="Wingdings" w:hint="default"/>
      </w:rPr>
    </w:lvl>
  </w:abstractNum>
  <w:abstractNum w:abstractNumId="8">
    <w:nsid w:val="1A95762D"/>
    <w:multiLevelType w:val="hybridMultilevel"/>
    <w:tmpl w:val="B238B094"/>
    <w:lvl w:ilvl="0" w:tplc="0CD6CCE2">
      <w:start w:val="1"/>
      <w:numFmt w:val="decimal"/>
      <w:lvlText w:val="%1."/>
      <w:lvlJc w:val="left"/>
      <w:pPr>
        <w:tabs>
          <w:tab w:val="num" w:pos="930"/>
        </w:tabs>
        <w:ind w:left="930" w:hanging="36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9">
    <w:nsid w:val="1D922ED6"/>
    <w:multiLevelType w:val="hybridMultilevel"/>
    <w:tmpl w:val="255A7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F151F7F"/>
    <w:multiLevelType w:val="hybridMultilevel"/>
    <w:tmpl w:val="9928FD76"/>
    <w:lvl w:ilvl="0" w:tplc="EC922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997829"/>
    <w:multiLevelType w:val="hybridMultilevel"/>
    <w:tmpl w:val="1C2C3BAE"/>
    <w:lvl w:ilvl="0" w:tplc="CED44614">
      <w:start w:val="1"/>
      <w:numFmt w:val="upperLetter"/>
      <w:lvlText w:val="%1."/>
      <w:lvlJc w:val="left"/>
      <w:pPr>
        <w:ind w:left="480" w:hanging="480"/>
      </w:pPr>
      <w:rPr>
        <w:rFonts w:asciiTheme="minorHAnsi" w:eastAsia="標楷體" w:hAnsiTheme="minorHAnsi" w:cs="DFLiHei-Md-HK-B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FC545D"/>
    <w:multiLevelType w:val="hybridMultilevel"/>
    <w:tmpl w:val="9E885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A9A1985"/>
    <w:multiLevelType w:val="multilevel"/>
    <w:tmpl w:val="5076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0589E"/>
    <w:multiLevelType w:val="hybridMultilevel"/>
    <w:tmpl w:val="0652DA34"/>
    <w:lvl w:ilvl="0" w:tplc="ADA8B7C8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CDD472E"/>
    <w:multiLevelType w:val="hybridMultilevel"/>
    <w:tmpl w:val="FF4A6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D426C24"/>
    <w:multiLevelType w:val="multilevel"/>
    <w:tmpl w:val="EDD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41FC2"/>
    <w:multiLevelType w:val="hybridMultilevel"/>
    <w:tmpl w:val="08089A10"/>
    <w:lvl w:ilvl="0" w:tplc="C320261A">
      <w:start w:val="1"/>
      <w:numFmt w:val="decimal"/>
      <w:lvlText w:val="(%1)"/>
      <w:lvlJc w:val="left"/>
      <w:pPr>
        <w:ind w:left="480" w:hanging="480"/>
      </w:pPr>
      <w:rPr>
        <w:rFonts w:asciiTheme="minorHAnsi" w:eastAsia="標楷體" w:hAnsiTheme="minorHAnsi" w:cs="Times New Roman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D4D742D"/>
    <w:multiLevelType w:val="hybridMultilevel"/>
    <w:tmpl w:val="956CE916"/>
    <w:lvl w:ilvl="0" w:tplc="04D81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52147D"/>
    <w:multiLevelType w:val="hybridMultilevel"/>
    <w:tmpl w:val="7C1E2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F9C1481"/>
    <w:multiLevelType w:val="hybridMultilevel"/>
    <w:tmpl w:val="CAC0E62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43E56DAE"/>
    <w:multiLevelType w:val="hybridMultilevel"/>
    <w:tmpl w:val="CA84A084"/>
    <w:lvl w:ilvl="0" w:tplc="72D83216">
      <w:start w:val="6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B45E1"/>
    <w:multiLevelType w:val="hybridMultilevel"/>
    <w:tmpl w:val="7922A0B6"/>
    <w:lvl w:ilvl="0" w:tplc="48100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830E1C"/>
    <w:multiLevelType w:val="multilevel"/>
    <w:tmpl w:val="18F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32169"/>
    <w:multiLevelType w:val="multilevel"/>
    <w:tmpl w:val="03C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22C92"/>
    <w:multiLevelType w:val="hybridMultilevel"/>
    <w:tmpl w:val="7CBA49EE"/>
    <w:lvl w:ilvl="0" w:tplc="906E2FAE">
      <w:start w:val="9"/>
      <w:numFmt w:val="upperLetter"/>
      <w:lvlText w:val="%1."/>
      <w:lvlJc w:val="left"/>
      <w:pPr>
        <w:ind w:left="680" w:hanging="360"/>
      </w:pPr>
      <w:rPr>
        <w:rFonts w:hint="default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6">
    <w:nsid w:val="4BA300B1"/>
    <w:multiLevelType w:val="hybridMultilevel"/>
    <w:tmpl w:val="85208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F177B25"/>
    <w:multiLevelType w:val="hybridMultilevel"/>
    <w:tmpl w:val="495EFD76"/>
    <w:lvl w:ilvl="0" w:tplc="937A434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FE71EF1"/>
    <w:multiLevelType w:val="hybridMultilevel"/>
    <w:tmpl w:val="555AEE72"/>
    <w:lvl w:ilvl="0" w:tplc="CFD25DA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43F40C4"/>
    <w:multiLevelType w:val="hybridMultilevel"/>
    <w:tmpl w:val="AE989CC0"/>
    <w:lvl w:ilvl="0" w:tplc="1616BF7A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asciiTheme="minorHAnsi" w:eastAsia="標楷體" w:hAnsiTheme="minorHAnsi" w:cs="標楷體"/>
      </w:rPr>
    </w:lvl>
    <w:lvl w:ilvl="1" w:tplc="923EC042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微軟正黑體" w:eastAsia="微軟正黑體" w:hAnsi="微軟正黑體" w:cs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81F6FC5"/>
    <w:multiLevelType w:val="multilevel"/>
    <w:tmpl w:val="351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E46012"/>
    <w:multiLevelType w:val="hybridMultilevel"/>
    <w:tmpl w:val="F5926778"/>
    <w:lvl w:ilvl="0" w:tplc="6B6ED0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AC730B"/>
    <w:multiLevelType w:val="hybridMultilevel"/>
    <w:tmpl w:val="4224E6CA"/>
    <w:lvl w:ilvl="0" w:tplc="23BE9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0F41B2"/>
    <w:multiLevelType w:val="hybridMultilevel"/>
    <w:tmpl w:val="86A85944"/>
    <w:lvl w:ilvl="0" w:tplc="F8C08F3C">
      <w:start w:val="3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19B3CD4"/>
    <w:multiLevelType w:val="multilevel"/>
    <w:tmpl w:val="7DC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FF3748"/>
    <w:multiLevelType w:val="hybridMultilevel"/>
    <w:tmpl w:val="14A0A2B4"/>
    <w:lvl w:ilvl="0" w:tplc="1F7A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423F05"/>
    <w:multiLevelType w:val="hybridMultilevel"/>
    <w:tmpl w:val="134A73EC"/>
    <w:lvl w:ilvl="0" w:tplc="CE30A204">
      <w:start w:val="5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95649A0"/>
    <w:multiLevelType w:val="hybridMultilevel"/>
    <w:tmpl w:val="6F0A4046"/>
    <w:lvl w:ilvl="0" w:tplc="AFCA6342">
      <w:start w:val="5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2C7E75"/>
    <w:multiLevelType w:val="hybridMultilevel"/>
    <w:tmpl w:val="81F64642"/>
    <w:lvl w:ilvl="0" w:tplc="7856F1DE">
      <w:start w:val="3"/>
      <w:numFmt w:val="decimal"/>
      <w:lvlText w:val="(%1)"/>
      <w:lvlJc w:val="left"/>
      <w:pPr>
        <w:ind w:left="909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9">
    <w:nsid w:val="6D8255A0"/>
    <w:multiLevelType w:val="multilevel"/>
    <w:tmpl w:val="426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C617B8"/>
    <w:multiLevelType w:val="hybridMultilevel"/>
    <w:tmpl w:val="A5D0A88A"/>
    <w:lvl w:ilvl="0" w:tplc="50729C2E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A665DF8"/>
    <w:multiLevelType w:val="hybridMultilevel"/>
    <w:tmpl w:val="2F1CC08E"/>
    <w:lvl w:ilvl="0" w:tplc="2396894C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ascii="標楷體" w:eastAsia="標楷體" w:hAnsi="標楷體" w:cs="Arial"/>
      </w:rPr>
    </w:lvl>
    <w:lvl w:ilvl="1" w:tplc="04090019">
      <w:start w:val="1"/>
      <w:numFmt w:val="ideographTraditional"/>
      <w:lvlText w:val="%2、"/>
      <w:lvlJc w:val="left"/>
      <w:pPr>
        <w:tabs>
          <w:tab w:val="num" w:pos="6"/>
        </w:tabs>
        <w:ind w:left="6" w:hanging="480"/>
      </w:pPr>
    </w:lvl>
    <w:lvl w:ilvl="2" w:tplc="4EA4776E">
      <w:start w:val="1"/>
      <w:numFmt w:val="lowerLetter"/>
      <w:lvlText w:val="%3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3" w:tplc="AE58D1EE">
      <w:start w:val="1"/>
      <w:numFmt w:val="decimal"/>
      <w:lvlText w:val="(%4)"/>
      <w:lvlJc w:val="left"/>
      <w:pPr>
        <w:ind w:left="862" w:hanging="376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6"/>
        </w:tabs>
        <w:ind w:left="14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6"/>
        </w:tabs>
        <w:ind w:left="19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6"/>
        </w:tabs>
        <w:ind w:left="24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6"/>
        </w:tabs>
        <w:ind w:left="28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6"/>
        </w:tabs>
        <w:ind w:left="3366" w:hanging="480"/>
      </w:pPr>
    </w:lvl>
  </w:abstractNum>
  <w:num w:numId="1">
    <w:abstractNumId w:val="41"/>
  </w:num>
  <w:num w:numId="2">
    <w:abstractNumId w:val="38"/>
  </w:num>
  <w:num w:numId="3">
    <w:abstractNumId w:val="10"/>
  </w:num>
  <w:num w:numId="4">
    <w:abstractNumId w:val="8"/>
  </w:num>
  <w:num w:numId="5">
    <w:abstractNumId w:val="0"/>
  </w:num>
  <w:num w:numId="6">
    <w:abstractNumId w:val="29"/>
  </w:num>
  <w:num w:numId="7">
    <w:abstractNumId w:val="28"/>
  </w:num>
  <w:num w:numId="8">
    <w:abstractNumId w:val="40"/>
  </w:num>
  <w:num w:numId="9">
    <w:abstractNumId w:val="17"/>
  </w:num>
  <w:num w:numId="10">
    <w:abstractNumId w:val="19"/>
  </w:num>
  <w:num w:numId="11">
    <w:abstractNumId w:val="1"/>
  </w:num>
  <w:num w:numId="12">
    <w:abstractNumId w:val="9"/>
  </w:num>
  <w:num w:numId="13">
    <w:abstractNumId w:val="12"/>
  </w:num>
  <w:num w:numId="14">
    <w:abstractNumId w:val="15"/>
  </w:num>
  <w:num w:numId="15">
    <w:abstractNumId w:val="2"/>
  </w:num>
  <w:num w:numId="16">
    <w:abstractNumId w:val="26"/>
  </w:num>
  <w:num w:numId="17">
    <w:abstractNumId w:val="22"/>
  </w:num>
  <w:num w:numId="18">
    <w:abstractNumId w:val="32"/>
  </w:num>
  <w:num w:numId="19">
    <w:abstractNumId w:val="37"/>
  </w:num>
  <w:num w:numId="20">
    <w:abstractNumId w:val="33"/>
  </w:num>
  <w:num w:numId="21">
    <w:abstractNumId w:val="27"/>
  </w:num>
  <w:num w:numId="22">
    <w:abstractNumId w:val="14"/>
  </w:num>
  <w:num w:numId="23">
    <w:abstractNumId w:val="31"/>
  </w:num>
  <w:num w:numId="24">
    <w:abstractNumId w:val="18"/>
  </w:num>
  <w:num w:numId="25">
    <w:abstractNumId w:val="5"/>
  </w:num>
  <w:num w:numId="26">
    <w:abstractNumId w:val="35"/>
  </w:num>
  <w:num w:numId="27">
    <w:abstractNumId w:val="11"/>
  </w:num>
  <w:num w:numId="28">
    <w:abstractNumId w:val="25"/>
  </w:num>
  <w:num w:numId="29">
    <w:abstractNumId w:val="36"/>
  </w:num>
  <w:num w:numId="30">
    <w:abstractNumId w:val="21"/>
  </w:num>
  <w:num w:numId="31">
    <w:abstractNumId w:val="3"/>
  </w:num>
  <w:num w:numId="32">
    <w:abstractNumId w:val="6"/>
  </w:num>
  <w:num w:numId="33">
    <w:abstractNumId w:val="7"/>
  </w:num>
  <w:num w:numId="34">
    <w:abstractNumId w:val="4"/>
  </w:num>
  <w:num w:numId="35">
    <w:abstractNumId w:val="20"/>
  </w:num>
  <w:num w:numId="36">
    <w:abstractNumId w:val="39"/>
  </w:num>
  <w:num w:numId="37">
    <w:abstractNumId w:val="30"/>
  </w:num>
  <w:num w:numId="38">
    <w:abstractNumId w:val="13"/>
  </w:num>
  <w:num w:numId="39">
    <w:abstractNumId w:val="23"/>
  </w:num>
  <w:num w:numId="40">
    <w:abstractNumId w:val="16"/>
  </w:num>
  <w:num w:numId="41">
    <w:abstractNumId w:val="24"/>
  </w:num>
  <w:num w:numId="42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96"/>
    <w:rsid w:val="00003677"/>
    <w:rsid w:val="00010289"/>
    <w:rsid w:val="000175DB"/>
    <w:rsid w:val="00021E20"/>
    <w:rsid w:val="000433AF"/>
    <w:rsid w:val="00051A05"/>
    <w:rsid w:val="00061553"/>
    <w:rsid w:val="00063191"/>
    <w:rsid w:val="00067620"/>
    <w:rsid w:val="000707A6"/>
    <w:rsid w:val="000825EC"/>
    <w:rsid w:val="00094616"/>
    <w:rsid w:val="000A6C4D"/>
    <w:rsid w:val="000C79B9"/>
    <w:rsid w:val="000D3B6C"/>
    <w:rsid w:val="000E023D"/>
    <w:rsid w:val="00100D09"/>
    <w:rsid w:val="00102913"/>
    <w:rsid w:val="00104161"/>
    <w:rsid w:val="00123356"/>
    <w:rsid w:val="00127CC0"/>
    <w:rsid w:val="00135C23"/>
    <w:rsid w:val="00136AB8"/>
    <w:rsid w:val="00145990"/>
    <w:rsid w:val="001567F2"/>
    <w:rsid w:val="00164596"/>
    <w:rsid w:val="0017326D"/>
    <w:rsid w:val="00186039"/>
    <w:rsid w:val="00197FD8"/>
    <w:rsid w:val="001D24D4"/>
    <w:rsid w:val="001E4067"/>
    <w:rsid w:val="001E674C"/>
    <w:rsid w:val="001F6835"/>
    <w:rsid w:val="00206420"/>
    <w:rsid w:val="00211500"/>
    <w:rsid w:val="00233B2F"/>
    <w:rsid w:val="002652FB"/>
    <w:rsid w:val="00271CDE"/>
    <w:rsid w:val="00294CC6"/>
    <w:rsid w:val="002A339A"/>
    <w:rsid w:val="002B17B0"/>
    <w:rsid w:val="002B1EAF"/>
    <w:rsid w:val="002D5C7A"/>
    <w:rsid w:val="002E05BE"/>
    <w:rsid w:val="0030404D"/>
    <w:rsid w:val="00311596"/>
    <w:rsid w:val="003137F0"/>
    <w:rsid w:val="003306B1"/>
    <w:rsid w:val="00334891"/>
    <w:rsid w:val="0034068D"/>
    <w:rsid w:val="003719B8"/>
    <w:rsid w:val="00376944"/>
    <w:rsid w:val="00377C90"/>
    <w:rsid w:val="00380BFD"/>
    <w:rsid w:val="00387CE3"/>
    <w:rsid w:val="00397972"/>
    <w:rsid w:val="003A3284"/>
    <w:rsid w:val="003A6C5A"/>
    <w:rsid w:val="003B0C52"/>
    <w:rsid w:val="003B2A38"/>
    <w:rsid w:val="003E2256"/>
    <w:rsid w:val="003F080C"/>
    <w:rsid w:val="003F3A6A"/>
    <w:rsid w:val="004035F4"/>
    <w:rsid w:val="004061B8"/>
    <w:rsid w:val="0042204F"/>
    <w:rsid w:val="00432110"/>
    <w:rsid w:val="004428D5"/>
    <w:rsid w:val="00470D2A"/>
    <w:rsid w:val="004830C2"/>
    <w:rsid w:val="00483E50"/>
    <w:rsid w:val="00485091"/>
    <w:rsid w:val="00485C4E"/>
    <w:rsid w:val="00485DF0"/>
    <w:rsid w:val="004879F3"/>
    <w:rsid w:val="004919C8"/>
    <w:rsid w:val="004966CF"/>
    <w:rsid w:val="004A2788"/>
    <w:rsid w:val="00502F58"/>
    <w:rsid w:val="00514790"/>
    <w:rsid w:val="00531BA6"/>
    <w:rsid w:val="005633D3"/>
    <w:rsid w:val="00564BE5"/>
    <w:rsid w:val="00575C36"/>
    <w:rsid w:val="0059680E"/>
    <w:rsid w:val="005A7FB9"/>
    <w:rsid w:val="005F034D"/>
    <w:rsid w:val="00603D41"/>
    <w:rsid w:val="0060633B"/>
    <w:rsid w:val="00612814"/>
    <w:rsid w:val="00623DEC"/>
    <w:rsid w:val="00645D6E"/>
    <w:rsid w:val="00657E53"/>
    <w:rsid w:val="00670A94"/>
    <w:rsid w:val="0067471F"/>
    <w:rsid w:val="00697926"/>
    <w:rsid w:val="006B53F5"/>
    <w:rsid w:val="006C3BEE"/>
    <w:rsid w:val="006C4164"/>
    <w:rsid w:val="006E0971"/>
    <w:rsid w:val="006F035E"/>
    <w:rsid w:val="007128BB"/>
    <w:rsid w:val="007271B4"/>
    <w:rsid w:val="007301DF"/>
    <w:rsid w:val="00734127"/>
    <w:rsid w:val="00743A7E"/>
    <w:rsid w:val="00743E61"/>
    <w:rsid w:val="007463C9"/>
    <w:rsid w:val="00752BCA"/>
    <w:rsid w:val="00767799"/>
    <w:rsid w:val="00790C2E"/>
    <w:rsid w:val="007D06BA"/>
    <w:rsid w:val="007F1586"/>
    <w:rsid w:val="007F1AD3"/>
    <w:rsid w:val="00800248"/>
    <w:rsid w:val="00801F59"/>
    <w:rsid w:val="00810EDB"/>
    <w:rsid w:val="00811B62"/>
    <w:rsid w:val="008162F6"/>
    <w:rsid w:val="0081706B"/>
    <w:rsid w:val="00830031"/>
    <w:rsid w:val="00850372"/>
    <w:rsid w:val="0085296C"/>
    <w:rsid w:val="00860A75"/>
    <w:rsid w:val="00877EF7"/>
    <w:rsid w:val="00887BDF"/>
    <w:rsid w:val="00893D59"/>
    <w:rsid w:val="008C4EC6"/>
    <w:rsid w:val="008C7913"/>
    <w:rsid w:val="008E317F"/>
    <w:rsid w:val="008F190D"/>
    <w:rsid w:val="00900CE6"/>
    <w:rsid w:val="0090256E"/>
    <w:rsid w:val="00905823"/>
    <w:rsid w:val="00922839"/>
    <w:rsid w:val="00925605"/>
    <w:rsid w:val="00930216"/>
    <w:rsid w:val="009354D8"/>
    <w:rsid w:val="0095510C"/>
    <w:rsid w:val="009558C8"/>
    <w:rsid w:val="00973D9E"/>
    <w:rsid w:val="00976FE3"/>
    <w:rsid w:val="009A0F3F"/>
    <w:rsid w:val="009A394F"/>
    <w:rsid w:val="009A5C8D"/>
    <w:rsid w:val="009A6B25"/>
    <w:rsid w:val="009B4E06"/>
    <w:rsid w:val="009D0718"/>
    <w:rsid w:val="00A147E5"/>
    <w:rsid w:val="00A34765"/>
    <w:rsid w:val="00A47893"/>
    <w:rsid w:val="00A55229"/>
    <w:rsid w:val="00A65A84"/>
    <w:rsid w:val="00A97C01"/>
    <w:rsid w:val="00AD1540"/>
    <w:rsid w:val="00AE31CE"/>
    <w:rsid w:val="00AE6567"/>
    <w:rsid w:val="00AE761A"/>
    <w:rsid w:val="00AF14AD"/>
    <w:rsid w:val="00B03E64"/>
    <w:rsid w:val="00B109CC"/>
    <w:rsid w:val="00B11227"/>
    <w:rsid w:val="00B130DC"/>
    <w:rsid w:val="00B169AB"/>
    <w:rsid w:val="00B33CB4"/>
    <w:rsid w:val="00B531D8"/>
    <w:rsid w:val="00B571D5"/>
    <w:rsid w:val="00B702A1"/>
    <w:rsid w:val="00B82793"/>
    <w:rsid w:val="00B95299"/>
    <w:rsid w:val="00BA64E9"/>
    <w:rsid w:val="00BB0640"/>
    <w:rsid w:val="00BB6A59"/>
    <w:rsid w:val="00BB7826"/>
    <w:rsid w:val="00BE1A25"/>
    <w:rsid w:val="00BE3C67"/>
    <w:rsid w:val="00BE5B18"/>
    <w:rsid w:val="00C25623"/>
    <w:rsid w:val="00C30EE7"/>
    <w:rsid w:val="00C3384B"/>
    <w:rsid w:val="00C4749B"/>
    <w:rsid w:val="00C65456"/>
    <w:rsid w:val="00C6655F"/>
    <w:rsid w:val="00C670F4"/>
    <w:rsid w:val="00C96A30"/>
    <w:rsid w:val="00CA2DB5"/>
    <w:rsid w:val="00CA7C03"/>
    <w:rsid w:val="00CB5AB2"/>
    <w:rsid w:val="00CC2CAF"/>
    <w:rsid w:val="00CD0523"/>
    <w:rsid w:val="00CD7B73"/>
    <w:rsid w:val="00CE5431"/>
    <w:rsid w:val="00CF1174"/>
    <w:rsid w:val="00CF4DD7"/>
    <w:rsid w:val="00D01BC0"/>
    <w:rsid w:val="00D05181"/>
    <w:rsid w:val="00D057A1"/>
    <w:rsid w:val="00D16AB3"/>
    <w:rsid w:val="00D22A7D"/>
    <w:rsid w:val="00D37F90"/>
    <w:rsid w:val="00D57495"/>
    <w:rsid w:val="00D66CB6"/>
    <w:rsid w:val="00D73253"/>
    <w:rsid w:val="00D733E1"/>
    <w:rsid w:val="00D85F2B"/>
    <w:rsid w:val="00D87B49"/>
    <w:rsid w:val="00DB28A7"/>
    <w:rsid w:val="00DB5C10"/>
    <w:rsid w:val="00DE2033"/>
    <w:rsid w:val="00DE27EA"/>
    <w:rsid w:val="00DE347B"/>
    <w:rsid w:val="00DF6228"/>
    <w:rsid w:val="00E13FD0"/>
    <w:rsid w:val="00E23129"/>
    <w:rsid w:val="00E329AE"/>
    <w:rsid w:val="00E42CD8"/>
    <w:rsid w:val="00E55823"/>
    <w:rsid w:val="00E643BC"/>
    <w:rsid w:val="00E64C91"/>
    <w:rsid w:val="00E66899"/>
    <w:rsid w:val="00E77F20"/>
    <w:rsid w:val="00E80B44"/>
    <w:rsid w:val="00E9681B"/>
    <w:rsid w:val="00EA2186"/>
    <w:rsid w:val="00EB6DAB"/>
    <w:rsid w:val="00EC1773"/>
    <w:rsid w:val="00EC54D5"/>
    <w:rsid w:val="00EC613B"/>
    <w:rsid w:val="00ED159B"/>
    <w:rsid w:val="00ED5549"/>
    <w:rsid w:val="00ED556E"/>
    <w:rsid w:val="00EF58AE"/>
    <w:rsid w:val="00EF6D3F"/>
    <w:rsid w:val="00F10AD5"/>
    <w:rsid w:val="00F13D17"/>
    <w:rsid w:val="00F37FD7"/>
    <w:rsid w:val="00F51D52"/>
    <w:rsid w:val="00F93DA0"/>
    <w:rsid w:val="00FC11C5"/>
    <w:rsid w:val="00FC291D"/>
    <w:rsid w:val="00FC31C5"/>
    <w:rsid w:val="00FC7755"/>
    <w:rsid w:val="00FD4B35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54D8"/>
    <w:pPr>
      <w:ind w:leftChars="375" w:left="900"/>
    </w:pPr>
  </w:style>
  <w:style w:type="paragraph" w:styleId="a4">
    <w:name w:val="Plain Text"/>
    <w:basedOn w:val="a"/>
    <w:rsid w:val="009354D8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9354D8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5">
    <w:name w:val="annotation text"/>
    <w:basedOn w:val="a"/>
    <w:link w:val="a6"/>
    <w:semiHidden/>
    <w:rsid w:val="009354D8"/>
    <w:rPr>
      <w:szCs w:val="20"/>
    </w:rPr>
  </w:style>
  <w:style w:type="paragraph" w:styleId="a7">
    <w:name w:val="footer"/>
    <w:basedOn w:val="a"/>
    <w:rsid w:val="0093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354D8"/>
  </w:style>
  <w:style w:type="paragraph" w:styleId="a9">
    <w:name w:val="header"/>
    <w:basedOn w:val="a"/>
    <w:rsid w:val="0093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D7B73"/>
    <w:rPr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D7B73"/>
    <w:rPr>
      <w:b/>
      <w:bCs/>
      <w:szCs w:val="24"/>
    </w:rPr>
  </w:style>
  <w:style w:type="character" w:customStyle="1" w:styleId="a6">
    <w:name w:val="註解文字 字元"/>
    <w:basedOn w:val="a0"/>
    <w:link w:val="a5"/>
    <w:semiHidden/>
    <w:rsid w:val="00CD7B73"/>
    <w:rPr>
      <w:kern w:val="2"/>
      <w:sz w:val="24"/>
    </w:rPr>
  </w:style>
  <w:style w:type="character" w:customStyle="1" w:styleId="ac">
    <w:name w:val="註解主旨 字元"/>
    <w:basedOn w:val="a6"/>
    <w:link w:val="ab"/>
    <w:rsid w:val="00CD7B73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D7B73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7B73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77C90"/>
    <w:pPr>
      <w:ind w:leftChars="200" w:left="480"/>
    </w:pPr>
  </w:style>
  <w:style w:type="paragraph" w:customStyle="1" w:styleId="Default">
    <w:name w:val="Default"/>
    <w:rsid w:val="00DB5C1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">
    <w:name w:val="字元 字元1"/>
    <w:semiHidden/>
    <w:rsid w:val="00734127"/>
    <w:rPr>
      <w:sz w:val="20"/>
      <w:szCs w:val="20"/>
    </w:rPr>
  </w:style>
  <w:style w:type="character" w:customStyle="1" w:styleId="apple-style-span">
    <w:name w:val="apple-style-span"/>
    <w:basedOn w:val="a0"/>
    <w:rsid w:val="00790C2E"/>
  </w:style>
  <w:style w:type="paragraph" w:customStyle="1" w:styleId="tidied-201407266263-2">
    <w:name w:val="tidied-201407266263-2"/>
    <w:basedOn w:val="a"/>
    <w:rsid w:val="00E80B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died-201803141237-6">
    <w:name w:val="tidied-201803141237-6"/>
    <w:basedOn w:val="a0"/>
    <w:rsid w:val="00E80B44"/>
  </w:style>
  <w:style w:type="character" w:customStyle="1" w:styleId="tidied-201503091068-6">
    <w:name w:val="tidied-201503091068-6"/>
    <w:basedOn w:val="a0"/>
    <w:rsid w:val="00E80B44"/>
  </w:style>
  <w:style w:type="paragraph" w:customStyle="1" w:styleId="tidied-201503091068-5">
    <w:name w:val="tidied-201503091068-5"/>
    <w:basedOn w:val="a"/>
    <w:rsid w:val="00E80B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died-201407266263-4">
    <w:name w:val="tidied-201407266263-4"/>
    <w:basedOn w:val="a0"/>
    <w:rsid w:val="00E80B44"/>
  </w:style>
  <w:style w:type="character" w:customStyle="1" w:styleId="tidied-201503091068-9">
    <w:name w:val="tidied-201503091068-9"/>
    <w:basedOn w:val="a0"/>
    <w:rsid w:val="00E80B44"/>
  </w:style>
  <w:style w:type="character" w:customStyle="1" w:styleId="tidied-201803141237-11">
    <w:name w:val="tidied-201803141237-11"/>
    <w:basedOn w:val="a0"/>
    <w:rsid w:val="00E80B44"/>
  </w:style>
  <w:style w:type="character" w:customStyle="1" w:styleId="tidied-201803147388-1">
    <w:name w:val="tidied-201803147388-1"/>
    <w:basedOn w:val="a0"/>
    <w:rsid w:val="00D05181"/>
  </w:style>
  <w:style w:type="character" w:customStyle="1" w:styleId="tidied-201803141237-15">
    <w:name w:val="tidied-201803141237-15"/>
    <w:basedOn w:val="a0"/>
    <w:rsid w:val="00D05181"/>
  </w:style>
  <w:style w:type="character" w:customStyle="1" w:styleId="tidied-201407266263-7">
    <w:name w:val="tidied-201407266263-7"/>
    <w:basedOn w:val="a0"/>
    <w:rsid w:val="00D05181"/>
  </w:style>
  <w:style w:type="character" w:styleId="af0">
    <w:name w:val="Strong"/>
    <w:basedOn w:val="a0"/>
    <w:uiPriority w:val="22"/>
    <w:qFormat/>
    <w:rsid w:val="00127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54D8"/>
    <w:pPr>
      <w:ind w:leftChars="375" w:left="900"/>
    </w:pPr>
  </w:style>
  <w:style w:type="paragraph" w:styleId="a4">
    <w:name w:val="Plain Text"/>
    <w:basedOn w:val="a"/>
    <w:rsid w:val="009354D8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9354D8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5">
    <w:name w:val="annotation text"/>
    <w:basedOn w:val="a"/>
    <w:link w:val="a6"/>
    <w:semiHidden/>
    <w:rsid w:val="009354D8"/>
    <w:rPr>
      <w:szCs w:val="20"/>
    </w:rPr>
  </w:style>
  <w:style w:type="paragraph" w:styleId="a7">
    <w:name w:val="footer"/>
    <w:basedOn w:val="a"/>
    <w:rsid w:val="0093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354D8"/>
  </w:style>
  <w:style w:type="paragraph" w:styleId="a9">
    <w:name w:val="header"/>
    <w:basedOn w:val="a"/>
    <w:rsid w:val="00935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D7B73"/>
    <w:rPr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D7B73"/>
    <w:rPr>
      <w:b/>
      <w:bCs/>
      <w:szCs w:val="24"/>
    </w:rPr>
  </w:style>
  <w:style w:type="character" w:customStyle="1" w:styleId="a6">
    <w:name w:val="註解文字 字元"/>
    <w:basedOn w:val="a0"/>
    <w:link w:val="a5"/>
    <w:semiHidden/>
    <w:rsid w:val="00CD7B73"/>
    <w:rPr>
      <w:kern w:val="2"/>
      <w:sz w:val="24"/>
    </w:rPr>
  </w:style>
  <w:style w:type="character" w:customStyle="1" w:styleId="ac">
    <w:name w:val="註解主旨 字元"/>
    <w:basedOn w:val="a6"/>
    <w:link w:val="ab"/>
    <w:rsid w:val="00CD7B73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D7B73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7B73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77C90"/>
    <w:pPr>
      <w:ind w:leftChars="200" w:left="480"/>
    </w:pPr>
  </w:style>
  <w:style w:type="paragraph" w:customStyle="1" w:styleId="Default">
    <w:name w:val="Default"/>
    <w:rsid w:val="00DB5C1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">
    <w:name w:val="字元 字元1"/>
    <w:semiHidden/>
    <w:rsid w:val="00734127"/>
    <w:rPr>
      <w:sz w:val="20"/>
      <w:szCs w:val="20"/>
    </w:rPr>
  </w:style>
  <w:style w:type="character" w:customStyle="1" w:styleId="apple-style-span">
    <w:name w:val="apple-style-span"/>
    <w:basedOn w:val="a0"/>
    <w:rsid w:val="00790C2E"/>
  </w:style>
  <w:style w:type="paragraph" w:customStyle="1" w:styleId="tidied-201407266263-2">
    <w:name w:val="tidied-201407266263-2"/>
    <w:basedOn w:val="a"/>
    <w:rsid w:val="00E80B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died-201803141237-6">
    <w:name w:val="tidied-201803141237-6"/>
    <w:basedOn w:val="a0"/>
    <w:rsid w:val="00E80B44"/>
  </w:style>
  <w:style w:type="character" w:customStyle="1" w:styleId="tidied-201503091068-6">
    <w:name w:val="tidied-201503091068-6"/>
    <w:basedOn w:val="a0"/>
    <w:rsid w:val="00E80B44"/>
  </w:style>
  <w:style w:type="paragraph" w:customStyle="1" w:styleId="tidied-201503091068-5">
    <w:name w:val="tidied-201503091068-5"/>
    <w:basedOn w:val="a"/>
    <w:rsid w:val="00E80B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died-201407266263-4">
    <w:name w:val="tidied-201407266263-4"/>
    <w:basedOn w:val="a0"/>
    <w:rsid w:val="00E80B44"/>
  </w:style>
  <w:style w:type="character" w:customStyle="1" w:styleId="tidied-201503091068-9">
    <w:name w:val="tidied-201503091068-9"/>
    <w:basedOn w:val="a0"/>
    <w:rsid w:val="00E80B44"/>
  </w:style>
  <w:style w:type="character" w:customStyle="1" w:styleId="tidied-201803141237-11">
    <w:name w:val="tidied-201803141237-11"/>
    <w:basedOn w:val="a0"/>
    <w:rsid w:val="00E80B44"/>
  </w:style>
  <w:style w:type="character" w:customStyle="1" w:styleId="tidied-201803147388-1">
    <w:name w:val="tidied-201803147388-1"/>
    <w:basedOn w:val="a0"/>
    <w:rsid w:val="00D05181"/>
  </w:style>
  <w:style w:type="character" w:customStyle="1" w:styleId="tidied-201803141237-15">
    <w:name w:val="tidied-201803141237-15"/>
    <w:basedOn w:val="a0"/>
    <w:rsid w:val="00D05181"/>
  </w:style>
  <w:style w:type="character" w:customStyle="1" w:styleId="tidied-201407266263-7">
    <w:name w:val="tidied-201407266263-7"/>
    <w:basedOn w:val="a0"/>
    <w:rsid w:val="00D05181"/>
  </w:style>
  <w:style w:type="character" w:styleId="af0">
    <w:name w:val="Strong"/>
    <w:basedOn w:val="a0"/>
    <w:uiPriority w:val="22"/>
    <w:qFormat/>
    <w:rsid w:val="00127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2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1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3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3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6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6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3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46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2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42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0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2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4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39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0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99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8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9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4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8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4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401FD-F528-49AE-A8CA-2EB98AB8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EVE</dc:creator>
  <cp:lastModifiedBy>Administrator</cp:lastModifiedBy>
  <cp:revision>3</cp:revision>
  <cp:lastPrinted>2018-09-18T01:48:00Z</cp:lastPrinted>
  <dcterms:created xsi:type="dcterms:W3CDTF">2018-09-18T01:50:00Z</dcterms:created>
  <dcterms:modified xsi:type="dcterms:W3CDTF">2018-09-18T01:52:00Z</dcterms:modified>
</cp:coreProperties>
</file>