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r w:rsidR="00E73B3B" w:rsidRPr="00D508E7">
        <w:rPr>
          <w:rFonts w:ascii="標楷體" w:eastAsia="標楷體" w:hAnsi="標楷體" w:cs="標楷體" w:hint="eastAsia"/>
          <w:szCs w:val="24"/>
        </w:rPr>
        <w:t xml:space="preserve">—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「藝起玩書法」跨齡書藝工作坊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</w:t>
      </w:r>
      <w:bookmarkStart w:id="3" w:name="_GoBack"/>
      <w:bookmarkEnd w:id="3"/>
      <w:r w:rsidRPr="00D508E7">
        <w:rPr>
          <w:rFonts w:ascii="標楷體" w:eastAsia="標楷體" w:hAnsi="標楷體" w:hint="eastAsia"/>
          <w:b/>
        </w:rPr>
        <w:t>藝工作坊</w:t>
      </w:r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的書藝群眾運動，為書藝發聲。工作坊關注書藝的創新、書藝和生活、書寫與藝術、書寫主體性、跨文化書藝等課題。藉由書藝欣賞、溝通與實踐，寫出自主性與生命力！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~跨齡書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邀請書藝家羅應良、辜琪鈞、何景窗擔任工作坊講師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透過分享教學、親子間的討論，以「家」為概念結合空間的書法藝術書寫，體會與實踐日常生活中的書法藝術，親子一同打造書藝的家。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文房多寶格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曾獲大墩美展篆刻類及新北市美展篆刻第一名，篆刻明宗獎、全國美展篆刻金牌獎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何景窗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邀請泰雅族藝術家米路．哈勇(</w:t>
      </w:r>
      <w:r w:rsidRPr="00BB6B60">
        <w:rPr>
          <w:rFonts w:ascii="標楷體" w:eastAsia="標楷體" w:hAnsi="標楷體"/>
        </w:rPr>
        <w:t>Miru Hayung)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(Miru)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字在·自在~創意寫宮扇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桃園市立美術館官網：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活動現場將會有拍攝及錄影等活動紀錄，惠請同意將個人肖像權及著作權無償授予主辦單位，謝謝您。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防疫期間請配合本館入館實名制，配戴口罩及測量體溫，溫度超過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4D" w:rsidRDefault="006A154D" w:rsidP="00AF3AD1">
      <w:r>
        <w:separator/>
      </w:r>
    </w:p>
  </w:endnote>
  <w:endnote w:type="continuationSeparator" w:id="0">
    <w:p w:rsidR="006A154D" w:rsidRDefault="006A154D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4D" w:rsidRDefault="006A154D" w:rsidP="00AF3AD1">
      <w:r>
        <w:separator/>
      </w:r>
    </w:p>
  </w:footnote>
  <w:footnote w:type="continuationSeparator" w:id="0">
    <w:p w:rsidR="006A154D" w:rsidRDefault="006A154D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1FAE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6A154D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user</cp:lastModifiedBy>
  <cp:revision>2</cp:revision>
  <cp:lastPrinted>2020-07-15T02:38:00Z</cp:lastPrinted>
  <dcterms:created xsi:type="dcterms:W3CDTF">2020-08-12T01:58:00Z</dcterms:created>
  <dcterms:modified xsi:type="dcterms:W3CDTF">2020-08-12T01:58:00Z</dcterms:modified>
</cp:coreProperties>
</file>